
<file path=[Content_Types].xml><?xml version="1.0" encoding="utf-8"?>
<Types xmlns="http://schemas.openxmlformats.org/package/2006/content-types">
  <Default Extension="jpeg" ContentType="image/jpeg"/>
  <Default Extension="JPG" ContentType="image/.jp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jc w:val="center"/>
        <w:rPr>
          <w:rFonts w:hint="default"/>
        </w:rPr>
      </w:pPr>
      <w:r>
        <w:rPr>
          <w:rFonts w:hint="default"/>
        </w:rPr>
        <w:t>中国肉鸡产业研究及投资分析报告(2022-2023)</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08" w:beforeAutospacing="0" w:after="408" w:afterAutospacing="0"/>
        <w:ind w:left="0" w:right="0" w:firstLine="0"/>
        <w:jc w:val="both"/>
        <w:rPr>
          <w:rStyle w:val="6"/>
          <w:rFonts w:hint="default" w:ascii="Arial" w:hAnsi="Arial" w:cs="Arial"/>
          <w:i w:val="0"/>
          <w:iCs w:val="0"/>
          <w:caps w:val="0"/>
          <w:color w:val="404040"/>
          <w:spacing w:val="0"/>
          <w:sz w:val="21"/>
          <w:szCs w:val="21"/>
          <w:bdr w:val="none" w:color="auto" w:sz="0" w:space="0"/>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0" w:afterAutospacing="0" w:line="360" w:lineRule="exact"/>
        <w:ind w:left="0" w:right="0" w:firstLine="0"/>
        <w:jc w:val="both"/>
        <w:textAlignment w:val="auto"/>
        <w:rPr>
          <w:rFonts w:ascii="Arial" w:hAnsi="Arial" w:cs="Arial"/>
          <w:i w:val="0"/>
          <w:iCs w:val="0"/>
          <w:caps w:val="0"/>
          <w:color w:val="404040"/>
          <w:spacing w:val="0"/>
          <w:sz w:val="21"/>
          <w:szCs w:val="21"/>
        </w:rPr>
      </w:pPr>
      <w:r>
        <w:rPr>
          <w:rStyle w:val="6"/>
          <w:rFonts w:hint="default" w:ascii="Arial" w:hAnsi="Arial" w:cs="Arial"/>
          <w:i w:val="0"/>
          <w:iCs w:val="0"/>
          <w:caps w:val="0"/>
          <w:color w:val="404040"/>
          <w:spacing w:val="0"/>
          <w:sz w:val="21"/>
          <w:szCs w:val="21"/>
          <w:bdr w:val="none" w:color="auto" w:sz="0" w:space="0"/>
        </w:rPr>
        <w:t>导语</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0" w:afterAutospacing="0" w:line="360" w:lineRule="exact"/>
        <w:ind w:left="0" w:right="0" w:firstLine="432" w:firstLineChars="200"/>
        <w:jc w:val="both"/>
        <w:textAlignment w:val="auto"/>
        <w:rPr>
          <w:rFonts w:hint="default" w:ascii="Arial" w:hAnsi="Arial" w:cs="Arial"/>
          <w:i w:val="0"/>
          <w:iCs w:val="0"/>
          <w:caps w:val="0"/>
          <w:color w:val="404040"/>
          <w:spacing w:val="0"/>
          <w:sz w:val="21"/>
          <w:szCs w:val="21"/>
        </w:rPr>
      </w:pPr>
      <w:r>
        <w:rPr>
          <w:rFonts w:hint="default" w:ascii="Arial" w:hAnsi="Arial" w:cs="Arial"/>
          <w:i w:val="0"/>
          <w:iCs w:val="0"/>
          <w:caps w:val="0"/>
          <w:color w:val="404040"/>
          <w:spacing w:val="0"/>
          <w:sz w:val="21"/>
          <w:szCs w:val="21"/>
          <w:bdr w:val="none" w:color="auto" w:sz="0" w:space="0"/>
        </w:rPr>
        <w:t>2022年受新冠疫情影响，鸡肉消费增长乏力。但同时，饲料价格维持在高位，白羽肉鸡出栏价格上涨，养殖效益转好；因猪价触底反弹，带动第四季度白羽肉鸡鸡苗和鸡肉产品价格上涨，种鸡和屠宰环节恢复盈利。</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0" w:afterAutospacing="0" w:line="360" w:lineRule="exact"/>
        <w:ind w:left="0" w:right="0" w:firstLine="432" w:firstLineChars="200"/>
        <w:jc w:val="both"/>
        <w:textAlignment w:val="auto"/>
        <w:rPr>
          <w:rFonts w:hint="default" w:ascii="Arial" w:hAnsi="Arial" w:cs="Arial"/>
          <w:i w:val="0"/>
          <w:iCs w:val="0"/>
          <w:caps w:val="0"/>
          <w:color w:val="404040"/>
          <w:spacing w:val="0"/>
          <w:sz w:val="21"/>
          <w:szCs w:val="21"/>
        </w:rPr>
      </w:pPr>
      <w:r>
        <w:rPr>
          <w:rFonts w:hint="default" w:ascii="Arial" w:hAnsi="Arial" w:cs="Arial"/>
          <w:i w:val="0"/>
          <w:iCs w:val="0"/>
          <w:caps w:val="0"/>
          <w:color w:val="404040"/>
          <w:spacing w:val="0"/>
          <w:sz w:val="21"/>
          <w:szCs w:val="21"/>
          <w:bdr w:val="none" w:color="auto" w:sz="0" w:space="0"/>
        </w:rPr>
        <w:t>2022年黄羽肉鸡出栏量连续三年下滑，活鸡出栏价格为15.6元/千克，同比上涨10%，养殖盈利1.45元/只。温氏肉鸡出栏量处于高位，立华和湘佳肉鸡出栏量持续增加，头部企业集中度进一步提升，部分中小散户退出市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0" w:afterAutospacing="0" w:line="360" w:lineRule="exact"/>
        <w:ind w:left="0" w:right="0" w:firstLine="432" w:firstLineChars="200"/>
        <w:jc w:val="both"/>
        <w:textAlignment w:val="auto"/>
        <w:rPr>
          <w:rFonts w:hint="default" w:ascii="Arial" w:hAnsi="Arial" w:cs="Arial"/>
          <w:i w:val="0"/>
          <w:iCs w:val="0"/>
          <w:caps w:val="0"/>
          <w:color w:val="404040"/>
          <w:spacing w:val="0"/>
          <w:sz w:val="21"/>
          <w:szCs w:val="21"/>
        </w:rPr>
      </w:pPr>
      <w:r>
        <w:rPr>
          <w:rFonts w:hint="default" w:ascii="Arial" w:hAnsi="Arial" w:cs="Arial"/>
          <w:i w:val="0"/>
          <w:iCs w:val="0"/>
          <w:caps w:val="0"/>
          <w:color w:val="404040"/>
          <w:spacing w:val="0"/>
          <w:sz w:val="21"/>
          <w:szCs w:val="21"/>
          <w:bdr w:val="none" w:color="auto" w:sz="0" w:space="0"/>
        </w:rPr>
        <w:t>为深刻解析中国肉鸡行业的发展现状与趋势，艾格农业即将推出</w:t>
      </w:r>
      <w:r>
        <w:rPr>
          <w:rStyle w:val="6"/>
          <w:rFonts w:hint="default" w:ascii="Arial" w:hAnsi="Arial" w:cs="Arial"/>
          <w:i w:val="0"/>
          <w:iCs w:val="0"/>
          <w:caps w:val="0"/>
          <w:color w:val="404040"/>
          <w:spacing w:val="0"/>
          <w:sz w:val="21"/>
          <w:szCs w:val="21"/>
          <w:bdr w:val="none" w:color="auto" w:sz="0" w:space="0"/>
        </w:rPr>
        <w:t>《中国肉鸡产业研究及投资分析报告(2022-2023)》</w:t>
      </w:r>
      <w:r>
        <w:rPr>
          <w:rFonts w:hint="default" w:ascii="Arial" w:hAnsi="Arial" w:cs="Arial"/>
          <w:i w:val="0"/>
          <w:iCs w:val="0"/>
          <w:caps w:val="0"/>
          <w:color w:val="404040"/>
          <w:spacing w:val="0"/>
          <w:sz w:val="21"/>
          <w:szCs w:val="21"/>
          <w:bdr w:val="none" w:color="auto" w:sz="0" w:space="0"/>
        </w:rPr>
        <w:t>。本报告将深入分析2022年国际和国内肉鸡产业发展形势，剖析新冠疫情对产业的影响，重点企业运行模式，国内企业和资本投资动向，以期协助企业、资本和行业人士更加准确地把握产业运行趋势和投资机会，判断适合企业自身发展的模式和亟待整合的资源。</w:t>
      </w:r>
      <w:r>
        <w:rPr>
          <w:rFonts w:hint="eastAsia" w:ascii="Arial" w:hAnsi="Arial" w:cs="Arial"/>
          <w:i w:val="0"/>
          <w:iCs w:val="0"/>
          <w:caps w:val="0"/>
          <w:color w:val="404040"/>
          <w:spacing w:val="0"/>
          <w:sz w:val="21"/>
          <w:szCs w:val="21"/>
          <w:bdr w:val="none" w:color="auto" w:sz="0" w:space="0"/>
          <w:lang w:val="en-US" w:eastAsia="zh-CN"/>
        </w:rPr>
        <w:t xml:space="preserve">            </w:t>
      </w:r>
      <w:r>
        <w:rPr>
          <w:rFonts w:hint="default" w:ascii="Arial" w:hAnsi="Arial" w:cs="Arial"/>
          <w:i w:val="0"/>
          <w:iCs w:val="0"/>
          <w:caps w:val="0"/>
          <w:color w:val="404040"/>
          <w:spacing w:val="0"/>
          <w:sz w:val="21"/>
          <w:szCs w:val="21"/>
          <w:bdr w:val="none" w:color="auto" w:sz="0" w:space="0"/>
        </w:rPr>
        <w:t>——本文由艾格农业分析部原创</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0" w:afterAutospacing="0" w:line="360" w:lineRule="exact"/>
        <w:ind w:left="0" w:right="0" w:firstLine="0"/>
        <w:jc w:val="both"/>
        <w:textAlignment w:val="auto"/>
        <w:rPr>
          <w:rFonts w:hint="default" w:ascii="Arial" w:hAnsi="Arial" w:cs="Arial"/>
          <w:i w:val="0"/>
          <w:iCs w:val="0"/>
          <w:caps w:val="0"/>
          <w:color w:val="404040"/>
          <w:spacing w:val="0"/>
          <w:sz w:val="21"/>
          <w:szCs w:val="21"/>
        </w:rPr>
      </w:pPr>
      <w:r>
        <w:rPr>
          <w:rStyle w:val="6"/>
          <w:rFonts w:hint="default" w:ascii="Arial" w:hAnsi="Arial" w:cs="Arial"/>
          <w:i w:val="0"/>
          <w:iCs w:val="0"/>
          <w:caps w:val="0"/>
          <w:color w:val="404040"/>
          <w:spacing w:val="0"/>
          <w:sz w:val="21"/>
          <w:szCs w:val="21"/>
          <w:bdr w:val="none" w:color="auto" w:sz="0" w:space="0"/>
        </w:rPr>
        <w:t>一、全球肉鸡市场分析及预测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0" w:afterAutospacing="0" w:line="360" w:lineRule="exact"/>
        <w:ind w:left="0" w:right="0" w:firstLine="0"/>
        <w:jc w:val="both"/>
        <w:textAlignment w:val="auto"/>
        <w:rPr>
          <w:rFonts w:hint="default" w:ascii="Arial" w:hAnsi="Arial" w:cs="Arial"/>
          <w:i w:val="0"/>
          <w:iCs w:val="0"/>
          <w:caps w:val="0"/>
          <w:color w:val="404040"/>
          <w:spacing w:val="0"/>
          <w:sz w:val="21"/>
          <w:szCs w:val="21"/>
        </w:rPr>
      </w:pPr>
      <w:r>
        <w:rPr>
          <w:rStyle w:val="6"/>
          <w:rFonts w:hint="default" w:ascii="Arial" w:hAnsi="Arial" w:cs="Arial"/>
          <w:i w:val="0"/>
          <w:iCs w:val="0"/>
          <w:caps w:val="0"/>
          <w:color w:val="404040"/>
          <w:spacing w:val="0"/>
          <w:sz w:val="21"/>
          <w:szCs w:val="21"/>
          <w:bdr w:val="none" w:color="auto" w:sz="0" w:space="0"/>
        </w:rPr>
        <w:t>1. 全球肉鸡产量低速增长，鸡肉出口量创历史新高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0" w:afterAutospacing="0" w:line="360" w:lineRule="exact"/>
        <w:ind w:left="0" w:right="0" w:firstLine="432" w:firstLineChars="200"/>
        <w:jc w:val="both"/>
        <w:textAlignment w:val="auto"/>
        <w:rPr>
          <w:rFonts w:hint="default" w:ascii="Arial" w:hAnsi="Arial" w:cs="Arial"/>
          <w:i w:val="0"/>
          <w:iCs w:val="0"/>
          <w:caps w:val="0"/>
          <w:color w:val="404040"/>
          <w:spacing w:val="0"/>
          <w:sz w:val="21"/>
          <w:szCs w:val="21"/>
        </w:rPr>
      </w:pPr>
      <w:r>
        <w:rPr>
          <w:rFonts w:hint="default" w:ascii="Arial" w:hAnsi="Arial" w:cs="Arial"/>
          <w:i w:val="0"/>
          <w:iCs w:val="0"/>
          <w:caps w:val="0"/>
          <w:color w:val="404040"/>
          <w:spacing w:val="0"/>
          <w:sz w:val="21"/>
          <w:szCs w:val="21"/>
          <w:bdr w:val="none" w:color="auto" w:sz="0" w:space="0"/>
        </w:rPr>
        <w:t>受益于美国、欧盟和中国鸡肉产量持续增长，全球鸡肉产量呈现持续增长态势，</w:t>
      </w:r>
      <w:r>
        <w:rPr>
          <w:rStyle w:val="6"/>
          <w:rFonts w:hint="default" w:ascii="Arial" w:hAnsi="Arial" w:cs="Arial"/>
          <w:i w:val="0"/>
          <w:iCs w:val="0"/>
          <w:caps w:val="0"/>
          <w:color w:val="404040"/>
          <w:spacing w:val="0"/>
          <w:sz w:val="21"/>
          <w:szCs w:val="21"/>
          <w:bdr w:val="none" w:color="auto" w:sz="0" w:space="0"/>
        </w:rPr>
        <w:t>2022年全球鸡肉产量达10,093万吨，较上年增加0.42%</w:t>
      </w:r>
      <w:r>
        <w:rPr>
          <w:rFonts w:hint="default" w:ascii="Arial" w:hAnsi="Arial" w:cs="Arial"/>
          <w:i w:val="0"/>
          <w:iCs w:val="0"/>
          <w:caps w:val="0"/>
          <w:color w:val="404040"/>
          <w:spacing w:val="0"/>
          <w:sz w:val="21"/>
          <w:szCs w:val="21"/>
          <w:bdr w:val="none" w:color="auto" w:sz="0" w:space="0"/>
        </w:rPr>
        <w:t>，低于2010年以来2.20%的平均增速。</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0" w:afterAutospacing="0" w:line="360" w:lineRule="exact"/>
        <w:ind w:left="0" w:right="0" w:firstLine="0"/>
        <w:jc w:val="center"/>
        <w:textAlignment w:val="auto"/>
        <w:rPr>
          <w:rFonts w:hint="default" w:ascii="Arial" w:hAnsi="Arial" w:cs="Arial"/>
          <w:i w:val="0"/>
          <w:iCs w:val="0"/>
          <w:caps w:val="0"/>
          <w:color w:val="404040"/>
          <w:spacing w:val="0"/>
          <w:sz w:val="21"/>
          <w:szCs w:val="21"/>
        </w:rPr>
      </w:pPr>
      <w:r>
        <w:rPr>
          <w:rFonts w:hint="default" w:ascii="Arial" w:hAnsi="Arial" w:cs="Arial"/>
          <w:b/>
          <w:bCs/>
          <w:i w:val="0"/>
          <w:iCs w:val="0"/>
          <w:caps w:val="0"/>
          <w:color w:val="404040"/>
          <w:spacing w:val="0"/>
          <w:sz w:val="24"/>
          <w:szCs w:val="24"/>
          <w:bdr w:val="none" w:color="auto" w:sz="0" w:space="0"/>
        </w:rPr>
        <w:t>全球鸡肉产量，2010-2022</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0" w:afterAutospacing="0" w:line="360" w:lineRule="exact"/>
        <w:ind w:left="0" w:right="0" w:firstLine="0"/>
        <w:jc w:val="center"/>
        <w:textAlignment w:val="auto"/>
        <w:rPr>
          <w:rFonts w:hint="default" w:ascii="Arial" w:hAnsi="Arial" w:cs="Arial"/>
          <w:i w:val="0"/>
          <w:iCs w:val="0"/>
          <w:caps w:val="0"/>
          <w:color w:val="404040"/>
          <w:spacing w:val="0"/>
          <w:sz w:val="21"/>
          <w:szCs w:val="21"/>
        </w:rPr>
      </w:pPr>
      <w:r>
        <w:rPr>
          <w:rFonts w:hint="default" w:ascii="Arial" w:hAnsi="Arial" w:cs="Arial"/>
          <w:i w:val="0"/>
          <w:iCs w:val="0"/>
          <w:caps w:val="0"/>
          <w:color w:val="666666"/>
          <w:spacing w:val="0"/>
          <w:sz w:val="19"/>
          <w:szCs w:val="19"/>
          <w:bdr w:val="none" w:color="auto" w:sz="0" w:space="0"/>
        </w:rPr>
        <w:drawing>
          <wp:anchor distT="0" distB="0" distL="114300" distR="114300" simplePos="0" relativeHeight="251659264" behindDoc="0" locked="0" layoutInCell="1" allowOverlap="1">
            <wp:simplePos x="0" y="0"/>
            <wp:positionH relativeFrom="column">
              <wp:posOffset>0</wp:posOffset>
            </wp:positionH>
            <wp:positionV relativeFrom="paragraph">
              <wp:posOffset>91440</wp:posOffset>
            </wp:positionV>
            <wp:extent cx="5293995" cy="1989455"/>
            <wp:effectExtent l="0" t="0" r="9525" b="6985"/>
            <wp:wrapSquare wrapText="bothSides"/>
            <wp:docPr id="14"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2" descr="IMG_257"/>
                    <pic:cNvPicPr>
                      <a:picLocks noChangeAspect="1"/>
                    </pic:cNvPicPr>
                  </pic:nvPicPr>
                  <pic:blipFill>
                    <a:blip r:embed="rId4"/>
                    <a:stretch>
                      <a:fillRect/>
                    </a:stretch>
                  </pic:blipFill>
                  <pic:spPr>
                    <a:xfrm>
                      <a:off x="0" y="0"/>
                      <a:ext cx="5293995" cy="1989455"/>
                    </a:xfrm>
                    <a:prstGeom prst="rect">
                      <a:avLst/>
                    </a:prstGeom>
                    <a:noFill/>
                    <a:ln w="9525">
                      <a:noFill/>
                    </a:ln>
                  </pic:spPr>
                </pic:pic>
              </a:graphicData>
            </a:graphic>
          </wp:anchor>
        </w:drawing>
      </w:r>
      <w:r>
        <w:rPr>
          <w:rFonts w:hint="default" w:ascii="Arial" w:hAnsi="Arial" w:cs="Arial"/>
          <w:i w:val="0"/>
          <w:iCs w:val="0"/>
          <w:caps w:val="0"/>
          <w:color w:val="404040"/>
          <w:spacing w:val="0"/>
          <w:sz w:val="21"/>
          <w:szCs w:val="21"/>
          <w:bdr w:val="none" w:color="auto" w:sz="0" w:space="0"/>
        </w:rPr>
        <w:t>数据来源：USDA</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0" w:afterAutospacing="0" w:line="360" w:lineRule="exact"/>
        <w:ind w:left="0" w:right="0" w:firstLine="432" w:firstLineChars="200"/>
        <w:jc w:val="both"/>
        <w:textAlignment w:val="auto"/>
        <w:rPr>
          <w:rFonts w:hint="default" w:ascii="Arial" w:hAnsi="Arial" w:cs="Arial"/>
          <w:i w:val="0"/>
          <w:iCs w:val="0"/>
          <w:caps w:val="0"/>
          <w:color w:val="404040"/>
          <w:spacing w:val="0"/>
          <w:sz w:val="21"/>
          <w:szCs w:val="21"/>
        </w:rPr>
      </w:pPr>
      <w:r>
        <w:rPr>
          <w:rFonts w:hint="default" w:ascii="Arial" w:hAnsi="Arial" w:cs="Arial"/>
          <w:i w:val="0"/>
          <w:iCs w:val="0"/>
          <w:caps w:val="0"/>
          <w:color w:val="404040"/>
          <w:spacing w:val="0"/>
          <w:sz w:val="21"/>
          <w:szCs w:val="21"/>
          <w:bdr w:val="none" w:color="auto" w:sz="0" w:space="0"/>
        </w:rPr>
        <w:t>世界鸡肉生产主要集中在</w:t>
      </w:r>
      <w:r>
        <w:rPr>
          <w:rStyle w:val="6"/>
          <w:rFonts w:hint="default" w:ascii="Arial" w:hAnsi="Arial" w:cs="Arial"/>
          <w:i w:val="0"/>
          <w:iCs w:val="0"/>
          <w:caps w:val="0"/>
          <w:color w:val="404040"/>
          <w:spacing w:val="0"/>
          <w:sz w:val="21"/>
          <w:szCs w:val="21"/>
          <w:bdr w:val="none" w:color="auto" w:sz="0" w:space="0"/>
        </w:rPr>
        <w:t>美国、中国、巴西和欧盟</w:t>
      </w:r>
      <w:r>
        <w:rPr>
          <w:rFonts w:hint="default" w:ascii="Arial" w:hAnsi="Arial" w:cs="Arial"/>
          <w:i w:val="0"/>
          <w:iCs w:val="0"/>
          <w:caps w:val="0"/>
          <w:color w:val="404040"/>
          <w:spacing w:val="0"/>
          <w:sz w:val="21"/>
          <w:szCs w:val="21"/>
          <w:bdr w:val="none" w:color="auto" w:sz="0" w:space="0"/>
        </w:rPr>
        <w:t>，上述四个国家鸡肉产量</w:t>
      </w:r>
      <w:r>
        <w:rPr>
          <w:rStyle w:val="6"/>
          <w:rFonts w:hint="default" w:ascii="Arial" w:hAnsi="Arial" w:cs="Arial"/>
          <w:i w:val="0"/>
          <w:iCs w:val="0"/>
          <w:caps w:val="0"/>
          <w:color w:val="404040"/>
          <w:spacing w:val="0"/>
          <w:sz w:val="21"/>
          <w:szCs w:val="21"/>
          <w:bdr w:val="none" w:color="auto" w:sz="0" w:space="0"/>
        </w:rPr>
        <w:t>占全球的60%以上</w:t>
      </w:r>
      <w:r>
        <w:rPr>
          <w:rFonts w:hint="default" w:ascii="Arial" w:hAnsi="Arial" w:cs="Arial"/>
          <w:i w:val="0"/>
          <w:iCs w:val="0"/>
          <w:caps w:val="0"/>
          <w:color w:val="404040"/>
          <w:spacing w:val="0"/>
          <w:sz w:val="21"/>
          <w:szCs w:val="21"/>
          <w:bdr w:val="none" w:color="auto" w:sz="0" w:space="0"/>
        </w:rPr>
        <w:t>。美国作为第一大鸡肉生产国，2022年鸡肉产量为2,085万吨，占全球总产量的20.65%；中国、巴西和欧盟鸡肉产量分别为1,950万吨、1,440万吨和1,092万吨，分别占全球鸡肉产量的19.31%、14.27%和10.82%。</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0" w:afterAutospacing="0" w:line="360" w:lineRule="exact"/>
        <w:ind w:left="0" w:right="0" w:firstLine="0"/>
        <w:jc w:val="center"/>
        <w:textAlignment w:val="auto"/>
        <w:rPr>
          <w:rFonts w:hint="default" w:ascii="Arial" w:hAnsi="Arial" w:cs="Arial"/>
          <w:b/>
          <w:bCs/>
          <w:i w:val="0"/>
          <w:iCs w:val="0"/>
          <w:caps w:val="0"/>
          <w:color w:val="404040"/>
          <w:spacing w:val="0"/>
          <w:sz w:val="24"/>
          <w:szCs w:val="24"/>
        </w:rPr>
      </w:pPr>
      <w:r>
        <w:rPr>
          <w:rFonts w:hint="default" w:ascii="Arial" w:hAnsi="Arial" w:cs="Arial"/>
          <w:b/>
          <w:bCs/>
          <w:i w:val="0"/>
          <w:iCs w:val="0"/>
          <w:caps w:val="0"/>
          <w:color w:val="404040"/>
          <w:spacing w:val="0"/>
          <w:sz w:val="24"/>
          <w:szCs w:val="24"/>
          <w:bdr w:val="none" w:color="auto" w:sz="0" w:space="0"/>
        </w:rPr>
        <w:t>全球鸡肉生产分布，2022</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0" w:afterAutospacing="0" w:line="360" w:lineRule="exact"/>
        <w:ind w:left="0" w:right="0" w:firstLine="0"/>
        <w:jc w:val="center"/>
        <w:textAlignment w:val="auto"/>
        <w:rPr>
          <w:rFonts w:hint="default" w:ascii="Arial" w:hAnsi="Arial" w:cs="Arial"/>
          <w:i w:val="0"/>
          <w:iCs w:val="0"/>
          <w:caps w:val="0"/>
          <w:color w:val="666666"/>
          <w:spacing w:val="0"/>
          <w:sz w:val="19"/>
          <w:szCs w:val="19"/>
        </w:rPr>
      </w:pPr>
      <w:r>
        <w:rPr>
          <w:rFonts w:hint="default" w:ascii="Arial" w:hAnsi="Arial" w:cs="Arial"/>
          <w:b/>
          <w:bCs/>
          <w:i w:val="0"/>
          <w:iCs w:val="0"/>
          <w:caps w:val="0"/>
          <w:color w:val="666666"/>
          <w:spacing w:val="0"/>
          <w:sz w:val="21"/>
          <w:szCs w:val="21"/>
          <w:bdr w:val="none" w:color="auto" w:sz="0" w:space="0"/>
        </w:rPr>
        <w:drawing>
          <wp:anchor distT="0" distB="0" distL="114300" distR="114300" simplePos="0" relativeHeight="251661312" behindDoc="0" locked="0" layoutInCell="1" allowOverlap="1">
            <wp:simplePos x="0" y="0"/>
            <wp:positionH relativeFrom="column">
              <wp:posOffset>8255</wp:posOffset>
            </wp:positionH>
            <wp:positionV relativeFrom="page">
              <wp:posOffset>1797050</wp:posOffset>
            </wp:positionV>
            <wp:extent cx="5127625" cy="3074670"/>
            <wp:effectExtent l="0" t="0" r="8255" b="3810"/>
            <wp:wrapSquare wrapText="bothSides"/>
            <wp:docPr id="13"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3" descr="IMG_258"/>
                    <pic:cNvPicPr>
                      <a:picLocks noChangeAspect="1"/>
                    </pic:cNvPicPr>
                  </pic:nvPicPr>
                  <pic:blipFill>
                    <a:blip r:embed="rId5"/>
                    <a:stretch>
                      <a:fillRect/>
                    </a:stretch>
                  </pic:blipFill>
                  <pic:spPr>
                    <a:xfrm>
                      <a:off x="0" y="0"/>
                      <a:ext cx="5127625" cy="3074670"/>
                    </a:xfrm>
                    <a:prstGeom prst="rect">
                      <a:avLst/>
                    </a:prstGeom>
                    <a:noFill/>
                    <a:ln w="9525">
                      <a:noFill/>
                    </a:ln>
                  </pic:spPr>
                </pic:pic>
              </a:graphicData>
            </a:graphic>
          </wp:anchor>
        </w:drawing>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0" w:afterAutospacing="0" w:line="360" w:lineRule="exact"/>
        <w:ind w:left="0" w:right="0" w:firstLine="0"/>
        <w:jc w:val="center"/>
        <w:textAlignment w:val="auto"/>
        <w:rPr>
          <w:rFonts w:hint="default" w:ascii="Arial" w:hAnsi="Arial" w:cs="Arial"/>
          <w:i w:val="0"/>
          <w:iCs w:val="0"/>
          <w:caps w:val="0"/>
          <w:color w:val="404040"/>
          <w:spacing w:val="0"/>
          <w:sz w:val="21"/>
          <w:szCs w:val="21"/>
        </w:rPr>
      </w:pPr>
      <w:r>
        <w:rPr>
          <w:rFonts w:hint="default" w:ascii="Arial" w:hAnsi="Arial" w:cs="Arial"/>
          <w:i w:val="0"/>
          <w:iCs w:val="0"/>
          <w:caps w:val="0"/>
          <w:color w:val="404040"/>
          <w:spacing w:val="0"/>
          <w:sz w:val="21"/>
          <w:szCs w:val="21"/>
          <w:bdr w:val="none" w:color="auto" w:sz="0" w:space="0"/>
        </w:rPr>
        <w:t>数据来源：USDA、艾格农业数据库</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0" w:afterAutospacing="0" w:line="360" w:lineRule="exact"/>
        <w:ind w:left="0" w:right="0" w:firstLine="0"/>
        <w:jc w:val="both"/>
        <w:textAlignment w:val="auto"/>
        <w:rPr>
          <w:rFonts w:hint="default" w:ascii="Arial" w:hAnsi="Arial" w:cs="Arial"/>
          <w:i w:val="0"/>
          <w:iCs w:val="0"/>
          <w:caps w:val="0"/>
          <w:color w:val="404040"/>
          <w:spacing w:val="0"/>
          <w:sz w:val="21"/>
          <w:szCs w:val="21"/>
        </w:rPr>
      </w:pPr>
      <w:r>
        <w:rPr>
          <w:rStyle w:val="6"/>
          <w:rFonts w:hint="default" w:ascii="Arial" w:hAnsi="Arial" w:cs="Arial"/>
          <w:i w:val="0"/>
          <w:iCs w:val="0"/>
          <w:caps w:val="0"/>
          <w:color w:val="404040"/>
          <w:spacing w:val="0"/>
          <w:sz w:val="21"/>
          <w:szCs w:val="21"/>
          <w:bdr w:val="none" w:color="auto" w:sz="0" w:space="0"/>
        </w:rPr>
        <w:t>2. 全球鸡肉出口量增长2%，创历史新高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0" w:afterAutospacing="0" w:line="360" w:lineRule="exact"/>
        <w:ind w:left="0" w:right="0" w:firstLine="432" w:firstLineChars="200"/>
        <w:jc w:val="both"/>
        <w:textAlignment w:val="auto"/>
        <w:rPr>
          <w:rFonts w:hint="default" w:ascii="Arial" w:hAnsi="Arial" w:cs="Arial"/>
          <w:i w:val="0"/>
          <w:iCs w:val="0"/>
          <w:caps w:val="0"/>
          <w:color w:val="404040"/>
          <w:spacing w:val="0"/>
          <w:sz w:val="21"/>
          <w:szCs w:val="21"/>
        </w:rPr>
      </w:pPr>
      <w:r>
        <w:rPr>
          <w:rFonts w:hint="default" w:ascii="Arial" w:hAnsi="Arial" w:cs="Arial"/>
          <w:i w:val="0"/>
          <w:iCs w:val="0"/>
          <w:caps w:val="0"/>
          <w:color w:val="404040"/>
          <w:spacing w:val="0"/>
          <w:sz w:val="21"/>
          <w:szCs w:val="21"/>
          <w:bdr w:val="none" w:color="auto" w:sz="0" w:space="0"/>
        </w:rPr>
        <w:t>全球鸡肉出口量呈现增长态势，由2010年的890万吨增长至2022年的1,355万吨，平均复合增速为3.35%。2022年鸡肉出口量创历史最高记录，比2020年增长2.00%，增速明显放缓。</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0" w:afterAutospacing="0" w:line="360" w:lineRule="exact"/>
        <w:ind w:left="0" w:right="0" w:firstLine="0"/>
        <w:jc w:val="center"/>
        <w:textAlignment w:val="auto"/>
        <w:rPr>
          <w:rFonts w:hint="default" w:ascii="Arial" w:hAnsi="Arial" w:cs="Arial"/>
          <w:b/>
          <w:bCs/>
          <w:i w:val="0"/>
          <w:iCs w:val="0"/>
          <w:caps w:val="0"/>
          <w:color w:val="404040"/>
          <w:spacing w:val="0"/>
          <w:sz w:val="24"/>
          <w:szCs w:val="24"/>
        </w:rPr>
      </w:pPr>
      <w:r>
        <w:rPr>
          <w:rFonts w:hint="default" w:ascii="Arial" w:hAnsi="Arial" w:cs="Arial"/>
          <w:i w:val="0"/>
          <w:iCs w:val="0"/>
          <w:caps w:val="0"/>
          <w:color w:val="666666"/>
          <w:spacing w:val="0"/>
          <w:sz w:val="19"/>
          <w:szCs w:val="19"/>
          <w:bdr w:val="none" w:color="auto" w:sz="0" w:space="0"/>
        </w:rPr>
        <w:drawing>
          <wp:anchor distT="0" distB="0" distL="114300" distR="114300" simplePos="0" relativeHeight="251660288" behindDoc="0" locked="0" layoutInCell="1" allowOverlap="1">
            <wp:simplePos x="0" y="0"/>
            <wp:positionH relativeFrom="column">
              <wp:posOffset>-182880</wp:posOffset>
            </wp:positionH>
            <wp:positionV relativeFrom="page">
              <wp:posOffset>6675120</wp:posOffset>
            </wp:positionV>
            <wp:extent cx="5420995" cy="1678305"/>
            <wp:effectExtent l="0" t="0" r="4445" b="13335"/>
            <wp:wrapSquare wrapText="bothSides"/>
            <wp:docPr id="6" name="图片 4"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4" descr="IMG_259"/>
                    <pic:cNvPicPr>
                      <a:picLocks noChangeAspect="1"/>
                    </pic:cNvPicPr>
                  </pic:nvPicPr>
                  <pic:blipFill>
                    <a:blip r:embed="rId6"/>
                    <a:stretch>
                      <a:fillRect/>
                    </a:stretch>
                  </pic:blipFill>
                  <pic:spPr>
                    <a:xfrm>
                      <a:off x="0" y="0"/>
                      <a:ext cx="5420995" cy="1678305"/>
                    </a:xfrm>
                    <a:prstGeom prst="rect">
                      <a:avLst/>
                    </a:prstGeom>
                    <a:noFill/>
                    <a:ln w="9525">
                      <a:noFill/>
                    </a:ln>
                  </pic:spPr>
                </pic:pic>
              </a:graphicData>
            </a:graphic>
          </wp:anchor>
        </w:drawing>
      </w:r>
      <w:r>
        <w:rPr>
          <w:rFonts w:hint="default" w:ascii="Arial" w:hAnsi="Arial" w:cs="Arial"/>
          <w:b/>
          <w:bCs/>
          <w:i w:val="0"/>
          <w:iCs w:val="0"/>
          <w:caps w:val="0"/>
          <w:color w:val="404040"/>
          <w:spacing w:val="0"/>
          <w:sz w:val="24"/>
          <w:szCs w:val="24"/>
          <w:bdr w:val="none" w:color="auto" w:sz="0" w:space="0"/>
        </w:rPr>
        <w:t>全球鸡肉出口量，2010-2022</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0" w:afterAutospacing="0" w:line="360" w:lineRule="exact"/>
        <w:ind w:left="0" w:right="0" w:firstLine="0"/>
        <w:jc w:val="center"/>
        <w:textAlignment w:val="auto"/>
        <w:rPr>
          <w:rFonts w:hint="default" w:ascii="Arial" w:hAnsi="Arial" w:cs="Arial"/>
          <w:i w:val="0"/>
          <w:iCs w:val="0"/>
          <w:caps w:val="0"/>
          <w:color w:val="404040"/>
          <w:spacing w:val="0"/>
          <w:sz w:val="21"/>
          <w:szCs w:val="21"/>
        </w:rPr>
      </w:pPr>
      <w:r>
        <w:rPr>
          <w:rFonts w:hint="default" w:ascii="Arial" w:hAnsi="Arial" w:cs="Arial"/>
          <w:i w:val="0"/>
          <w:iCs w:val="0"/>
          <w:caps w:val="0"/>
          <w:color w:val="404040"/>
          <w:spacing w:val="0"/>
          <w:sz w:val="21"/>
          <w:szCs w:val="21"/>
          <w:bdr w:val="none" w:color="auto" w:sz="0" w:space="0"/>
        </w:rPr>
        <w:t>数据来源：USDA</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0" w:afterAutospacing="0" w:line="360" w:lineRule="exact"/>
        <w:ind w:left="0" w:right="0" w:firstLine="432" w:firstLineChars="200"/>
        <w:jc w:val="both"/>
        <w:textAlignment w:val="auto"/>
        <w:rPr>
          <w:rFonts w:hint="default" w:ascii="Arial" w:hAnsi="Arial" w:cs="Arial"/>
          <w:i w:val="0"/>
          <w:iCs w:val="0"/>
          <w:caps w:val="0"/>
          <w:color w:val="404040"/>
          <w:spacing w:val="0"/>
          <w:sz w:val="21"/>
          <w:szCs w:val="21"/>
          <w:bdr w:val="none" w:color="auto" w:sz="0" w:space="0"/>
        </w:rPr>
      </w:pPr>
      <w:r>
        <w:rPr>
          <w:rFonts w:hint="default" w:ascii="Arial" w:hAnsi="Arial" w:cs="Arial"/>
          <w:i w:val="0"/>
          <w:iCs w:val="0"/>
          <w:caps w:val="0"/>
          <w:color w:val="404040"/>
          <w:spacing w:val="0"/>
          <w:sz w:val="21"/>
          <w:szCs w:val="21"/>
          <w:bdr w:val="none" w:color="auto" w:sz="0" w:space="0"/>
        </w:rPr>
        <w:t>从鸡肉主要出口国的表现来看，巴西稳居出口量第一的位置，2022年出口量为444.5万吨，比2021年增长5.21%；美国鸡肉出口量连续六年保持增长，于2022年出现小幅下滑，降至326.7万吨，比2021年下滑2.65%；欧盟鸡肉出口量持续下滑，低于200万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0" w:afterAutospacing="0" w:line="360" w:lineRule="exact"/>
        <w:ind w:left="0" w:right="0" w:firstLine="0"/>
        <w:jc w:val="center"/>
        <w:textAlignment w:val="auto"/>
        <w:rPr>
          <w:rFonts w:hint="default" w:ascii="Arial" w:hAnsi="Arial" w:cs="Arial"/>
          <w:b/>
          <w:bCs/>
          <w:i w:val="0"/>
          <w:iCs w:val="0"/>
          <w:caps w:val="0"/>
          <w:color w:val="404040"/>
          <w:spacing w:val="0"/>
          <w:sz w:val="24"/>
          <w:szCs w:val="24"/>
          <w:bdr w:val="none" w:color="auto" w:sz="0" w:space="0"/>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0" w:afterAutospacing="0" w:line="360" w:lineRule="exact"/>
        <w:ind w:left="0" w:right="0" w:firstLine="0"/>
        <w:jc w:val="center"/>
        <w:textAlignment w:val="auto"/>
        <w:rPr>
          <w:rFonts w:hint="default" w:ascii="Arial" w:hAnsi="Arial" w:cs="Arial"/>
          <w:b/>
          <w:bCs/>
          <w:i w:val="0"/>
          <w:iCs w:val="0"/>
          <w:caps w:val="0"/>
          <w:color w:val="404040"/>
          <w:spacing w:val="0"/>
          <w:sz w:val="24"/>
          <w:szCs w:val="24"/>
          <w:bdr w:val="none" w:color="auto" w:sz="0" w:space="0"/>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0" w:afterAutospacing="0" w:line="360" w:lineRule="exact"/>
        <w:ind w:left="0" w:right="0" w:firstLine="0"/>
        <w:jc w:val="center"/>
        <w:textAlignment w:val="auto"/>
        <w:rPr>
          <w:rFonts w:hint="default" w:ascii="Arial" w:hAnsi="Arial" w:cs="Arial"/>
          <w:b/>
          <w:bCs/>
          <w:i w:val="0"/>
          <w:iCs w:val="0"/>
          <w:caps w:val="0"/>
          <w:color w:val="404040"/>
          <w:spacing w:val="0"/>
          <w:sz w:val="24"/>
          <w:szCs w:val="24"/>
          <w:bdr w:val="none" w:color="auto" w:sz="0" w:space="0"/>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0" w:afterAutospacing="0" w:line="360" w:lineRule="exact"/>
        <w:ind w:left="0" w:right="0" w:firstLine="0"/>
        <w:jc w:val="center"/>
        <w:textAlignment w:val="auto"/>
        <w:rPr>
          <w:rFonts w:hint="default" w:ascii="Arial" w:hAnsi="Arial" w:cs="Arial"/>
          <w:b/>
          <w:bCs/>
          <w:i w:val="0"/>
          <w:iCs w:val="0"/>
          <w:caps w:val="0"/>
          <w:color w:val="404040"/>
          <w:spacing w:val="0"/>
          <w:sz w:val="24"/>
          <w:szCs w:val="24"/>
        </w:rPr>
      </w:pPr>
      <w:r>
        <w:rPr>
          <w:rFonts w:hint="eastAsia" w:ascii="Arial" w:hAnsi="Arial" w:cs="Arial" w:eastAsiaTheme="minorEastAsia"/>
          <w:i w:val="0"/>
          <w:iCs w:val="0"/>
          <w:caps w:val="0"/>
          <w:color w:val="666666"/>
          <w:spacing w:val="0"/>
          <w:sz w:val="19"/>
          <w:szCs w:val="19"/>
          <w:lang w:eastAsia="zh-CN"/>
        </w:rPr>
        <w:drawing>
          <wp:anchor distT="0" distB="0" distL="114300" distR="114300" simplePos="0" relativeHeight="251668480" behindDoc="0" locked="0" layoutInCell="1" allowOverlap="1">
            <wp:simplePos x="0" y="0"/>
            <wp:positionH relativeFrom="column">
              <wp:posOffset>-227965</wp:posOffset>
            </wp:positionH>
            <wp:positionV relativeFrom="paragraph">
              <wp:posOffset>458470</wp:posOffset>
            </wp:positionV>
            <wp:extent cx="5272405" cy="2915285"/>
            <wp:effectExtent l="0" t="0" r="635" b="10795"/>
            <wp:wrapSquare wrapText="bothSides"/>
            <wp:docPr id="15" name="图片 15" descr="1709391675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1709391675329"/>
                    <pic:cNvPicPr>
                      <a:picLocks noChangeAspect="1"/>
                    </pic:cNvPicPr>
                  </pic:nvPicPr>
                  <pic:blipFill>
                    <a:blip r:embed="rId7"/>
                    <a:stretch>
                      <a:fillRect/>
                    </a:stretch>
                  </pic:blipFill>
                  <pic:spPr>
                    <a:xfrm>
                      <a:off x="0" y="0"/>
                      <a:ext cx="5272405" cy="2915285"/>
                    </a:xfrm>
                    <a:prstGeom prst="rect">
                      <a:avLst/>
                    </a:prstGeom>
                  </pic:spPr>
                </pic:pic>
              </a:graphicData>
            </a:graphic>
          </wp:anchor>
        </w:drawing>
      </w:r>
      <w:r>
        <w:rPr>
          <w:rFonts w:hint="default" w:ascii="Arial" w:hAnsi="Arial" w:cs="Arial"/>
          <w:b/>
          <w:bCs/>
          <w:i w:val="0"/>
          <w:iCs w:val="0"/>
          <w:caps w:val="0"/>
          <w:color w:val="404040"/>
          <w:spacing w:val="0"/>
          <w:sz w:val="24"/>
          <w:szCs w:val="24"/>
          <w:bdr w:val="none" w:color="auto" w:sz="0" w:space="0"/>
        </w:rPr>
        <w:t>全球主要出口国出口量变化趋势，2010-2022</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0" w:afterAutospacing="0" w:line="360" w:lineRule="exact"/>
        <w:ind w:left="0" w:right="0" w:firstLine="0"/>
        <w:jc w:val="center"/>
        <w:textAlignment w:val="auto"/>
        <w:rPr>
          <w:rFonts w:hint="default" w:ascii="Arial" w:hAnsi="Arial" w:cs="Arial"/>
          <w:i w:val="0"/>
          <w:iCs w:val="0"/>
          <w:caps w:val="0"/>
          <w:color w:val="404040"/>
          <w:spacing w:val="0"/>
          <w:sz w:val="21"/>
          <w:szCs w:val="21"/>
        </w:rPr>
      </w:pPr>
      <w:r>
        <w:rPr>
          <w:rFonts w:hint="default" w:ascii="Arial" w:hAnsi="Arial" w:cs="Arial"/>
          <w:i w:val="0"/>
          <w:iCs w:val="0"/>
          <w:caps w:val="0"/>
          <w:color w:val="404040"/>
          <w:spacing w:val="0"/>
          <w:sz w:val="21"/>
          <w:szCs w:val="21"/>
          <w:bdr w:val="none" w:color="auto" w:sz="0" w:space="0"/>
        </w:rPr>
        <w:t>数据来源：USDA</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0" w:afterAutospacing="0" w:line="360" w:lineRule="exact"/>
        <w:ind w:left="0" w:right="0" w:firstLine="0"/>
        <w:jc w:val="both"/>
        <w:textAlignment w:val="auto"/>
        <w:rPr>
          <w:rFonts w:hint="default" w:ascii="Arial" w:hAnsi="Arial" w:cs="Arial"/>
          <w:i w:val="0"/>
          <w:iCs w:val="0"/>
          <w:caps w:val="0"/>
          <w:color w:val="404040"/>
          <w:spacing w:val="0"/>
          <w:sz w:val="21"/>
          <w:szCs w:val="21"/>
        </w:rPr>
      </w:pPr>
      <w:r>
        <w:rPr>
          <w:rStyle w:val="6"/>
          <w:rFonts w:hint="default" w:ascii="Arial" w:hAnsi="Arial" w:cs="Arial"/>
          <w:i w:val="0"/>
          <w:iCs w:val="0"/>
          <w:caps w:val="0"/>
          <w:color w:val="404040"/>
          <w:spacing w:val="0"/>
          <w:sz w:val="21"/>
          <w:szCs w:val="21"/>
          <w:bdr w:val="none" w:color="auto" w:sz="0" w:space="0"/>
        </w:rPr>
        <w:t>二、中国肉鸡产业分析及预测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0" w:afterAutospacing="0" w:line="360" w:lineRule="exact"/>
        <w:ind w:left="0" w:right="0" w:firstLine="0"/>
        <w:jc w:val="both"/>
        <w:textAlignment w:val="auto"/>
        <w:rPr>
          <w:rFonts w:hint="default" w:ascii="Arial" w:hAnsi="Arial" w:cs="Arial"/>
          <w:i w:val="0"/>
          <w:iCs w:val="0"/>
          <w:caps w:val="0"/>
          <w:color w:val="404040"/>
          <w:spacing w:val="0"/>
          <w:sz w:val="21"/>
          <w:szCs w:val="21"/>
        </w:rPr>
      </w:pPr>
      <w:r>
        <w:rPr>
          <w:rStyle w:val="6"/>
          <w:rFonts w:hint="default" w:ascii="Arial" w:hAnsi="Arial" w:cs="Arial"/>
          <w:i w:val="0"/>
          <w:iCs w:val="0"/>
          <w:caps w:val="0"/>
          <w:color w:val="404040"/>
          <w:spacing w:val="0"/>
          <w:sz w:val="21"/>
          <w:szCs w:val="21"/>
          <w:bdr w:val="none" w:color="auto" w:sz="0" w:space="0"/>
        </w:rPr>
        <w:t>1. 2022年中国肉鸡出栏量增长2.71%</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0" w:afterAutospacing="0" w:line="360" w:lineRule="exact"/>
        <w:ind w:left="0" w:right="0" w:firstLine="432" w:firstLineChars="200"/>
        <w:jc w:val="both"/>
        <w:textAlignment w:val="auto"/>
        <w:rPr>
          <w:rFonts w:hint="default" w:ascii="Arial" w:hAnsi="Arial" w:cs="Arial"/>
          <w:i w:val="0"/>
          <w:iCs w:val="0"/>
          <w:caps w:val="0"/>
          <w:color w:val="404040"/>
          <w:spacing w:val="0"/>
          <w:sz w:val="21"/>
          <w:szCs w:val="21"/>
        </w:rPr>
      </w:pPr>
      <w:r>
        <w:rPr>
          <w:rFonts w:hint="default" w:ascii="Arial" w:hAnsi="Arial" w:cs="Arial"/>
          <w:i w:val="0"/>
          <w:iCs w:val="0"/>
          <w:caps w:val="0"/>
          <w:color w:val="404040"/>
          <w:spacing w:val="0"/>
          <w:sz w:val="21"/>
          <w:szCs w:val="21"/>
          <w:bdr w:val="none" w:color="auto" w:sz="0" w:space="0"/>
        </w:rPr>
        <w:t>2019-2020年受ASF影响，中国猪肉供给出现巨大缺口，禽肉替代消费显著增加，中国肉鸡养殖规模大幅扩张。2021年中国肉鸡养殖新增产能陆续投产，肉鸡出栏量增至125.14亿只，比2020年增长3.76%。2022年中国生猪供给增加，鸡肉消费增速放缓，</w:t>
      </w:r>
      <w:r>
        <w:rPr>
          <w:rStyle w:val="6"/>
          <w:rFonts w:hint="default" w:ascii="Arial" w:hAnsi="Arial" w:cs="Arial"/>
          <w:i w:val="0"/>
          <w:iCs w:val="0"/>
          <w:caps w:val="0"/>
          <w:color w:val="404040"/>
          <w:spacing w:val="0"/>
          <w:sz w:val="21"/>
          <w:szCs w:val="21"/>
          <w:bdr w:val="none" w:color="auto" w:sz="0" w:space="0"/>
        </w:rPr>
        <w:t>肉鸡出栏量为131.96亿只，比上年增长2.71%；鸡肉产量为1,949万吨，比上年增加3.80%。</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0" w:afterAutospacing="0" w:line="360" w:lineRule="exact"/>
        <w:ind w:left="0" w:right="0" w:firstLine="0"/>
        <w:jc w:val="center"/>
        <w:textAlignment w:val="auto"/>
        <w:rPr>
          <w:rFonts w:hint="default" w:ascii="Arial" w:hAnsi="Arial" w:cs="Arial"/>
          <w:b/>
          <w:bCs/>
          <w:i w:val="0"/>
          <w:iCs w:val="0"/>
          <w:caps w:val="0"/>
          <w:color w:val="404040"/>
          <w:spacing w:val="0"/>
          <w:sz w:val="24"/>
          <w:szCs w:val="24"/>
        </w:rPr>
      </w:pPr>
      <w:r>
        <w:rPr>
          <w:rFonts w:hint="default" w:ascii="Arial" w:hAnsi="Arial" w:cs="Arial"/>
          <w:b/>
          <w:bCs/>
          <w:i w:val="0"/>
          <w:iCs w:val="0"/>
          <w:caps w:val="0"/>
          <w:color w:val="404040"/>
          <w:spacing w:val="0"/>
          <w:sz w:val="24"/>
          <w:szCs w:val="24"/>
          <w:bdr w:val="none" w:color="auto" w:sz="0" w:space="0"/>
        </w:rPr>
        <w:t>中国肉鸡出栏量和鸡肉供给量变化</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0" w:afterAutospacing="0" w:line="360" w:lineRule="exact"/>
        <w:ind w:left="0" w:right="0" w:firstLine="0"/>
        <w:jc w:val="center"/>
        <w:textAlignment w:val="auto"/>
        <w:rPr>
          <w:rFonts w:hint="default" w:ascii="Arial" w:hAnsi="Arial" w:cs="Arial"/>
          <w:i w:val="0"/>
          <w:iCs w:val="0"/>
          <w:caps w:val="0"/>
          <w:color w:val="404040"/>
          <w:spacing w:val="0"/>
          <w:sz w:val="21"/>
          <w:szCs w:val="21"/>
        </w:rPr>
      </w:pPr>
      <w:r>
        <w:rPr>
          <w:rFonts w:hint="eastAsia" w:ascii="Arial" w:hAnsi="Arial" w:cs="Arial" w:eastAsiaTheme="minorEastAsia"/>
          <w:i w:val="0"/>
          <w:iCs w:val="0"/>
          <w:caps w:val="0"/>
          <w:color w:val="666666"/>
          <w:spacing w:val="0"/>
          <w:sz w:val="19"/>
          <w:szCs w:val="19"/>
          <w:lang w:eastAsia="zh-CN"/>
        </w:rPr>
        <w:drawing>
          <wp:anchor distT="0" distB="0" distL="114300" distR="114300" simplePos="0" relativeHeight="251669504" behindDoc="0" locked="0" layoutInCell="1" allowOverlap="1">
            <wp:simplePos x="0" y="0"/>
            <wp:positionH relativeFrom="column">
              <wp:posOffset>38735</wp:posOffset>
            </wp:positionH>
            <wp:positionV relativeFrom="page">
              <wp:posOffset>6520815</wp:posOffset>
            </wp:positionV>
            <wp:extent cx="5273040" cy="2362200"/>
            <wp:effectExtent l="0" t="0" r="0" b="0"/>
            <wp:wrapSquare wrapText="bothSides"/>
            <wp:docPr id="16" name="图片 16" descr="17093917339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1709391733930"/>
                    <pic:cNvPicPr>
                      <a:picLocks noChangeAspect="1"/>
                    </pic:cNvPicPr>
                  </pic:nvPicPr>
                  <pic:blipFill>
                    <a:blip r:embed="rId8"/>
                    <a:stretch>
                      <a:fillRect/>
                    </a:stretch>
                  </pic:blipFill>
                  <pic:spPr>
                    <a:xfrm>
                      <a:off x="0" y="0"/>
                      <a:ext cx="5273040" cy="2362200"/>
                    </a:xfrm>
                    <a:prstGeom prst="rect">
                      <a:avLst/>
                    </a:prstGeom>
                  </pic:spPr>
                </pic:pic>
              </a:graphicData>
            </a:graphic>
          </wp:anchor>
        </w:drawing>
      </w:r>
      <w:r>
        <w:rPr>
          <w:rFonts w:hint="default" w:ascii="Arial" w:hAnsi="Arial" w:cs="Arial"/>
          <w:i w:val="0"/>
          <w:iCs w:val="0"/>
          <w:caps w:val="0"/>
          <w:color w:val="404040"/>
          <w:spacing w:val="0"/>
          <w:sz w:val="21"/>
          <w:szCs w:val="21"/>
          <w:bdr w:val="none" w:color="auto" w:sz="0" w:space="0"/>
        </w:rPr>
        <w:t>数据来源：艾格农业数据库</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0" w:afterAutospacing="0" w:line="360" w:lineRule="exact"/>
        <w:ind w:left="0" w:right="0" w:firstLine="0"/>
        <w:jc w:val="both"/>
        <w:textAlignment w:val="auto"/>
        <w:rPr>
          <w:rFonts w:hint="default" w:ascii="Arial" w:hAnsi="Arial" w:cs="Arial"/>
          <w:i w:val="0"/>
          <w:iCs w:val="0"/>
          <w:caps w:val="0"/>
          <w:color w:val="404040"/>
          <w:spacing w:val="0"/>
          <w:sz w:val="21"/>
          <w:szCs w:val="21"/>
        </w:rPr>
      </w:pPr>
      <w:r>
        <w:rPr>
          <w:rStyle w:val="6"/>
          <w:rFonts w:hint="default" w:ascii="Arial" w:hAnsi="Arial" w:cs="Arial"/>
          <w:i w:val="0"/>
          <w:iCs w:val="0"/>
          <w:caps w:val="0"/>
          <w:color w:val="404040"/>
          <w:spacing w:val="0"/>
          <w:sz w:val="21"/>
          <w:szCs w:val="21"/>
          <w:bdr w:val="none" w:color="auto" w:sz="0" w:space="0"/>
        </w:rPr>
        <w:t>2. 人均鸡肉消费量低、增长潜力大</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0" w:afterAutospacing="0" w:line="360" w:lineRule="exact"/>
        <w:ind w:left="0" w:right="0" w:firstLine="432" w:firstLineChars="200"/>
        <w:jc w:val="both"/>
        <w:textAlignment w:val="auto"/>
        <w:rPr>
          <w:rFonts w:hint="default" w:ascii="Arial" w:hAnsi="Arial" w:cs="Arial"/>
          <w:i w:val="0"/>
          <w:iCs w:val="0"/>
          <w:caps w:val="0"/>
          <w:color w:val="404040"/>
          <w:spacing w:val="0"/>
          <w:sz w:val="21"/>
          <w:szCs w:val="21"/>
        </w:rPr>
      </w:pPr>
      <w:r>
        <w:rPr>
          <w:rFonts w:hint="default" w:ascii="Arial" w:hAnsi="Arial" w:cs="Arial"/>
          <w:i w:val="0"/>
          <w:iCs w:val="0"/>
          <w:caps w:val="0"/>
          <w:color w:val="404040"/>
          <w:spacing w:val="0"/>
          <w:sz w:val="21"/>
          <w:szCs w:val="21"/>
          <w:bdr w:val="none" w:color="auto" w:sz="0" w:space="0"/>
        </w:rPr>
        <w:t>近年来中国禽肉年人均消费为23千克左右，其中鸡肉消费占60%左右。</w:t>
      </w:r>
      <w:r>
        <w:rPr>
          <w:rStyle w:val="6"/>
          <w:rFonts w:hint="default" w:ascii="Arial" w:hAnsi="Arial" w:cs="Arial"/>
          <w:i w:val="0"/>
          <w:iCs w:val="0"/>
          <w:caps w:val="0"/>
          <w:color w:val="404040"/>
          <w:spacing w:val="0"/>
          <w:sz w:val="21"/>
          <w:szCs w:val="21"/>
          <w:bdr w:val="none" w:color="auto" w:sz="0" w:space="0"/>
        </w:rPr>
        <w:t>2022年鸡肉人均消费为14.61千克/人，比上年增加3.09%左右</w:t>
      </w:r>
      <w:r>
        <w:rPr>
          <w:rFonts w:hint="default" w:ascii="Arial" w:hAnsi="Arial" w:cs="Arial"/>
          <w:i w:val="0"/>
          <w:iCs w:val="0"/>
          <w:caps w:val="0"/>
          <w:color w:val="404040"/>
          <w:spacing w:val="0"/>
          <w:sz w:val="21"/>
          <w:szCs w:val="21"/>
          <w:bdr w:val="none" w:color="auto" w:sz="0" w:space="0"/>
        </w:rPr>
        <w:t>；中国鸡肉人均消费量远低于美国51千克/人的消费水平，与日本人均消费23千克/人也存在很大差距。</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0" w:afterAutospacing="0" w:line="360" w:lineRule="exact"/>
        <w:ind w:left="0" w:right="0" w:firstLine="0"/>
        <w:jc w:val="center"/>
        <w:textAlignment w:val="auto"/>
        <w:rPr>
          <w:rFonts w:hint="default" w:ascii="Arial" w:hAnsi="Arial" w:cs="Arial"/>
          <w:b/>
          <w:bCs/>
          <w:i w:val="0"/>
          <w:iCs w:val="0"/>
          <w:caps w:val="0"/>
          <w:color w:val="404040"/>
          <w:spacing w:val="0"/>
          <w:sz w:val="24"/>
          <w:szCs w:val="24"/>
        </w:rPr>
      </w:pPr>
      <w:r>
        <w:rPr>
          <w:rFonts w:hint="default" w:ascii="Arial" w:hAnsi="Arial" w:cs="Arial"/>
          <w:b/>
          <w:bCs/>
          <w:i w:val="0"/>
          <w:iCs w:val="0"/>
          <w:caps w:val="0"/>
          <w:color w:val="404040"/>
          <w:spacing w:val="0"/>
          <w:sz w:val="24"/>
          <w:szCs w:val="24"/>
          <w:bdr w:val="none" w:color="auto" w:sz="0" w:space="0"/>
        </w:rPr>
        <w:t>中国及主要国家鸡肉人均消费量变化</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0" w:afterAutospacing="0" w:line="360" w:lineRule="exact"/>
        <w:ind w:left="0" w:right="0" w:firstLine="0"/>
        <w:jc w:val="center"/>
        <w:textAlignment w:val="auto"/>
        <w:rPr>
          <w:rFonts w:hint="default" w:ascii="Arial" w:hAnsi="Arial" w:cs="Arial"/>
          <w:i w:val="0"/>
          <w:iCs w:val="0"/>
          <w:caps w:val="0"/>
          <w:color w:val="404040"/>
          <w:spacing w:val="0"/>
          <w:sz w:val="21"/>
          <w:szCs w:val="21"/>
        </w:rPr>
      </w:pPr>
      <w:r>
        <w:rPr>
          <w:rFonts w:hint="eastAsia" w:ascii="Arial" w:hAnsi="Arial" w:cs="Arial" w:eastAsiaTheme="minorEastAsia"/>
          <w:i w:val="0"/>
          <w:iCs w:val="0"/>
          <w:caps w:val="0"/>
          <w:color w:val="666666"/>
          <w:spacing w:val="0"/>
          <w:sz w:val="19"/>
          <w:szCs w:val="19"/>
          <w:lang w:eastAsia="zh-CN"/>
        </w:rPr>
        <w:drawing>
          <wp:anchor distT="0" distB="0" distL="114300" distR="114300" simplePos="0" relativeHeight="251670528" behindDoc="0" locked="0" layoutInCell="1" allowOverlap="1">
            <wp:simplePos x="0" y="0"/>
            <wp:positionH relativeFrom="column">
              <wp:posOffset>-90805</wp:posOffset>
            </wp:positionH>
            <wp:positionV relativeFrom="page">
              <wp:posOffset>2057400</wp:posOffset>
            </wp:positionV>
            <wp:extent cx="5270500" cy="2371725"/>
            <wp:effectExtent l="0" t="0" r="2540" b="5715"/>
            <wp:wrapSquare wrapText="bothSides"/>
            <wp:docPr id="17" name="图片 17" descr="17093918164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descr="1709391816402"/>
                    <pic:cNvPicPr>
                      <a:picLocks noChangeAspect="1"/>
                    </pic:cNvPicPr>
                  </pic:nvPicPr>
                  <pic:blipFill>
                    <a:blip r:embed="rId9"/>
                    <a:stretch>
                      <a:fillRect/>
                    </a:stretch>
                  </pic:blipFill>
                  <pic:spPr>
                    <a:xfrm>
                      <a:off x="0" y="0"/>
                      <a:ext cx="5270500" cy="2371725"/>
                    </a:xfrm>
                    <a:prstGeom prst="rect">
                      <a:avLst/>
                    </a:prstGeom>
                  </pic:spPr>
                </pic:pic>
              </a:graphicData>
            </a:graphic>
          </wp:anchor>
        </w:drawing>
      </w:r>
      <w:r>
        <w:rPr>
          <w:rFonts w:hint="default" w:ascii="Arial" w:hAnsi="Arial" w:cs="Arial"/>
          <w:i w:val="0"/>
          <w:iCs w:val="0"/>
          <w:caps w:val="0"/>
          <w:color w:val="404040"/>
          <w:spacing w:val="0"/>
          <w:sz w:val="21"/>
          <w:szCs w:val="21"/>
          <w:bdr w:val="none" w:color="auto" w:sz="0" w:space="0"/>
        </w:rPr>
        <w:t>数据来源：艾格农业数据库</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0" w:afterAutospacing="0" w:line="360" w:lineRule="exact"/>
        <w:ind w:left="0" w:right="0" w:firstLine="0"/>
        <w:jc w:val="both"/>
        <w:textAlignment w:val="auto"/>
        <w:rPr>
          <w:rFonts w:hint="default" w:ascii="Arial" w:hAnsi="Arial" w:cs="Arial"/>
          <w:i w:val="0"/>
          <w:iCs w:val="0"/>
          <w:caps w:val="0"/>
          <w:color w:val="404040"/>
          <w:spacing w:val="0"/>
          <w:sz w:val="21"/>
          <w:szCs w:val="21"/>
        </w:rPr>
      </w:pPr>
      <w:r>
        <w:rPr>
          <w:rStyle w:val="6"/>
          <w:rFonts w:hint="default" w:ascii="Arial" w:hAnsi="Arial" w:cs="Arial"/>
          <w:i w:val="0"/>
          <w:iCs w:val="0"/>
          <w:caps w:val="0"/>
          <w:color w:val="404040"/>
          <w:spacing w:val="0"/>
          <w:sz w:val="21"/>
          <w:szCs w:val="21"/>
          <w:bdr w:val="none" w:color="auto" w:sz="0" w:space="0"/>
        </w:rPr>
        <w:t>3. 进口量小幅下滑，进口价格大幅上涨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0" w:afterAutospacing="0" w:line="360" w:lineRule="exact"/>
        <w:ind w:left="0" w:right="0" w:firstLine="434" w:firstLineChars="200"/>
        <w:jc w:val="both"/>
        <w:textAlignment w:val="auto"/>
        <w:rPr>
          <w:rFonts w:hint="default" w:ascii="Arial" w:hAnsi="Arial" w:cs="Arial"/>
          <w:i w:val="0"/>
          <w:iCs w:val="0"/>
          <w:caps w:val="0"/>
          <w:color w:val="404040"/>
          <w:spacing w:val="0"/>
          <w:sz w:val="21"/>
          <w:szCs w:val="21"/>
        </w:rPr>
      </w:pPr>
      <w:r>
        <w:rPr>
          <w:rStyle w:val="6"/>
          <w:rFonts w:hint="default" w:ascii="Arial" w:hAnsi="Arial" w:cs="Arial"/>
          <w:i w:val="0"/>
          <w:iCs w:val="0"/>
          <w:caps w:val="0"/>
          <w:color w:val="404040"/>
          <w:spacing w:val="0"/>
          <w:sz w:val="21"/>
          <w:szCs w:val="21"/>
          <w:bdr w:val="none" w:color="auto" w:sz="0" w:space="0"/>
        </w:rPr>
        <w:t>2022年中国进口鸡肉及杂碎129万吨，同比减少11.63%</w:t>
      </w:r>
      <w:r>
        <w:rPr>
          <w:rFonts w:hint="default" w:ascii="Arial" w:hAnsi="Arial" w:cs="Arial"/>
          <w:i w:val="0"/>
          <w:iCs w:val="0"/>
          <w:caps w:val="0"/>
          <w:color w:val="404040"/>
          <w:spacing w:val="0"/>
          <w:sz w:val="21"/>
          <w:szCs w:val="21"/>
          <w:bdr w:val="none" w:color="auto" w:sz="0" w:space="0"/>
        </w:rPr>
        <w:t>。其中，带骨的冻鸡块、冻鸡翼、冻鸡爪和冻鸡杂碎进口量分别为23万吨、33万吨、67万吨和6万吨。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0" w:afterAutospacing="0" w:line="360" w:lineRule="exact"/>
        <w:ind w:left="0" w:right="0" w:firstLine="432" w:firstLineChars="200"/>
        <w:jc w:val="both"/>
        <w:textAlignment w:val="auto"/>
        <w:rPr>
          <w:rFonts w:hint="default" w:ascii="Arial" w:hAnsi="Arial" w:cs="Arial"/>
          <w:i w:val="0"/>
          <w:iCs w:val="0"/>
          <w:caps w:val="0"/>
          <w:color w:val="404040"/>
          <w:spacing w:val="0"/>
          <w:sz w:val="21"/>
          <w:szCs w:val="21"/>
        </w:rPr>
      </w:pPr>
      <w:r>
        <w:rPr>
          <w:rFonts w:hint="default" w:ascii="Arial" w:hAnsi="Arial" w:cs="Arial"/>
          <w:i w:val="0"/>
          <w:iCs w:val="0"/>
          <w:caps w:val="0"/>
          <w:color w:val="404040"/>
          <w:spacing w:val="0"/>
          <w:sz w:val="21"/>
          <w:szCs w:val="21"/>
          <w:bdr w:val="none" w:color="auto" w:sz="0" w:space="0"/>
        </w:rPr>
        <w:t>2022年进口鸡肉CIF平均价格为3,092美元/吨，同比上涨34.61%。</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0" w:afterAutospacing="0" w:line="360" w:lineRule="exact"/>
        <w:ind w:left="0" w:right="0" w:firstLine="0"/>
        <w:jc w:val="center"/>
        <w:textAlignment w:val="auto"/>
        <w:rPr>
          <w:rFonts w:hint="default" w:ascii="Arial" w:hAnsi="Arial" w:cs="Arial"/>
          <w:b/>
          <w:bCs/>
          <w:i w:val="0"/>
          <w:iCs w:val="0"/>
          <w:caps w:val="0"/>
          <w:color w:val="404040"/>
          <w:spacing w:val="0"/>
          <w:sz w:val="24"/>
          <w:szCs w:val="24"/>
        </w:rPr>
      </w:pPr>
      <w:r>
        <w:rPr>
          <w:rFonts w:hint="default" w:ascii="Arial" w:hAnsi="Arial" w:cs="Arial"/>
          <w:b/>
          <w:bCs/>
          <w:i w:val="0"/>
          <w:iCs w:val="0"/>
          <w:caps w:val="0"/>
          <w:color w:val="404040"/>
          <w:spacing w:val="0"/>
          <w:sz w:val="24"/>
          <w:szCs w:val="24"/>
          <w:bdr w:val="none" w:color="auto" w:sz="0" w:space="0"/>
        </w:rPr>
        <w:t>中国鸡肉产品进口量及其进口价格</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0" w:afterAutospacing="0" w:line="360" w:lineRule="exact"/>
        <w:ind w:left="0" w:right="0" w:firstLine="0"/>
        <w:jc w:val="center"/>
        <w:textAlignment w:val="auto"/>
        <w:rPr>
          <w:rFonts w:hint="eastAsia" w:ascii="Arial" w:hAnsi="Arial" w:cs="Arial" w:eastAsiaTheme="minorEastAsia"/>
          <w:i w:val="0"/>
          <w:iCs w:val="0"/>
          <w:caps w:val="0"/>
          <w:color w:val="666666"/>
          <w:spacing w:val="0"/>
          <w:sz w:val="19"/>
          <w:szCs w:val="19"/>
          <w:lang w:eastAsia="zh-CN"/>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0" w:afterAutospacing="0" w:line="360" w:lineRule="exact"/>
        <w:ind w:left="0" w:right="0" w:firstLine="0"/>
        <w:jc w:val="center"/>
        <w:textAlignment w:val="auto"/>
        <w:rPr>
          <w:rFonts w:hint="default" w:ascii="Arial" w:hAnsi="Arial" w:cs="Arial"/>
          <w:i w:val="0"/>
          <w:iCs w:val="0"/>
          <w:caps w:val="0"/>
          <w:color w:val="404040"/>
          <w:spacing w:val="0"/>
          <w:sz w:val="21"/>
          <w:szCs w:val="21"/>
        </w:rPr>
      </w:pPr>
      <w:r>
        <w:rPr>
          <w:rFonts w:hint="eastAsia" w:ascii="Arial" w:hAnsi="Arial" w:cs="Arial" w:eastAsiaTheme="minorEastAsia"/>
          <w:i w:val="0"/>
          <w:iCs w:val="0"/>
          <w:caps w:val="0"/>
          <w:color w:val="666666"/>
          <w:spacing w:val="0"/>
          <w:sz w:val="19"/>
          <w:szCs w:val="19"/>
          <w:lang w:eastAsia="zh-CN"/>
        </w:rPr>
        <w:drawing>
          <wp:anchor distT="0" distB="0" distL="114300" distR="114300" simplePos="0" relativeHeight="251671552" behindDoc="0" locked="0" layoutInCell="1" allowOverlap="1">
            <wp:simplePos x="0" y="0"/>
            <wp:positionH relativeFrom="column">
              <wp:posOffset>-83820</wp:posOffset>
            </wp:positionH>
            <wp:positionV relativeFrom="page">
              <wp:posOffset>6143625</wp:posOffset>
            </wp:positionV>
            <wp:extent cx="5273675" cy="2163445"/>
            <wp:effectExtent l="0" t="0" r="14605" b="635"/>
            <wp:wrapSquare wrapText="bothSides"/>
            <wp:docPr id="18" name="图片 18" descr="17093918707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descr="1709391870713"/>
                    <pic:cNvPicPr>
                      <a:picLocks noChangeAspect="1"/>
                    </pic:cNvPicPr>
                  </pic:nvPicPr>
                  <pic:blipFill>
                    <a:blip r:embed="rId10"/>
                    <a:stretch>
                      <a:fillRect/>
                    </a:stretch>
                  </pic:blipFill>
                  <pic:spPr>
                    <a:xfrm>
                      <a:off x="0" y="0"/>
                      <a:ext cx="5273675" cy="2163445"/>
                    </a:xfrm>
                    <a:prstGeom prst="rect">
                      <a:avLst/>
                    </a:prstGeom>
                  </pic:spPr>
                </pic:pic>
              </a:graphicData>
            </a:graphic>
          </wp:anchor>
        </w:drawing>
      </w:r>
      <w:r>
        <w:rPr>
          <w:rFonts w:hint="default" w:ascii="Arial" w:hAnsi="Arial" w:cs="Arial"/>
          <w:i w:val="0"/>
          <w:iCs w:val="0"/>
          <w:caps w:val="0"/>
          <w:color w:val="404040"/>
          <w:spacing w:val="0"/>
          <w:sz w:val="21"/>
          <w:szCs w:val="21"/>
          <w:bdr w:val="none" w:color="auto" w:sz="0" w:space="0"/>
        </w:rPr>
        <w:t>数据来源：中国海关总署</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0" w:afterAutospacing="0" w:line="360" w:lineRule="exact"/>
        <w:ind w:left="0" w:right="0" w:firstLine="0"/>
        <w:jc w:val="both"/>
        <w:textAlignment w:val="auto"/>
        <w:rPr>
          <w:rFonts w:hint="default" w:ascii="Arial" w:hAnsi="Arial" w:cs="Arial"/>
          <w:i w:val="0"/>
          <w:iCs w:val="0"/>
          <w:caps w:val="0"/>
          <w:color w:val="404040"/>
          <w:spacing w:val="0"/>
          <w:sz w:val="21"/>
          <w:szCs w:val="21"/>
        </w:rPr>
      </w:pPr>
      <w:r>
        <w:rPr>
          <w:rStyle w:val="6"/>
          <w:rFonts w:hint="default" w:ascii="Arial" w:hAnsi="Arial" w:cs="Arial"/>
          <w:i w:val="0"/>
          <w:iCs w:val="0"/>
          <w:caps w:val="0"/>
          <w:color w:val="404040"/>
          <w:spacing w:val="0"/>
          <w:sz w:val="21"/>
          <w:szCs w:val="21"/>
          <w:bdr w:val="none" w:color="auto" w:sz="0" w:space="0"/>
        </w:rPr>
        <w:t>三、中国白羽肉鸡产业链分析</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0" w:afterAutospacing="0" w:line="360" w:lineRule="exact"/>
        <w:ind w:left="0" w:right="0" w:firstLine="0"/>
        <w:jc w:val="both"/>
        <w:textAlignment w:val="auto"/>
        <w:rPr>
          <w:rFonts w:hint="default" w:ascii="Arial" w:hAnsi="Arial" w:cs="Arial"/>
          <w:i w:val="0"/>
          <w:iCs w:val="0"/>
          <w:caps w:val="0"/>
          <w:color w:val="404040"/>
          <w:spacing w:val="0"/>
          <w:sz w:val="21"/>
          <w:szCs w:val="21"/>
        </w:rPr>
      </w:pPr>
      <w:r>
        <w:rPr>
          <w:rStyle w:val="6"/>
          <w:rFonts w:hint="default" w:ascii="Arial" w:hAnsi="Arial" w:cs="Arial"/>
          <w:i w:val="0"/>
          <w:iCs w:val="0"/>
          <w:caps w:val="0"/>
          <w:color w:val="404040"/>
          <w:spacing w:val="0"/>
          <w:sz w:val="21"/>
          <w:szCs w:val="21"/>
          <w:bdr w:val="none" w:color="auto" w:sz="0" w:space="0"/>
        </w:rPr>
        <w:t>种鸡养殖环节：祖代鸡更新量下滑，父母代种鸡存栏量下滑</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0" w:afterAutospacing="0" w:line="360" w:lineRule="exact"/>
        <w:ind w:left="0" w:right="0" w:firstLine="432" w:firstLineChars="200"/>
        <w:jc w:val="both"/>
        <w:textAlignment w:val="auto"/>
        <w:rPr>
          <w:rFonts w:hint="default" w:ascii="Arial" w:hAnsi="Arial" w:cs="Arial"/>
          <w:i w:val="0"/>
          <w:iCs w:val="0"/>
          <w:caps w:val="0"/>
          <w:color w:val="404040"/>
          <w:spacing w:val="0"/>
          <w:sz w:val="21"/>
          <w:szCs w:val="21"/>
        </w:rPr>
      </w:pPr>
      <w:r>
        <w:rPr>
          <w:rFonts w:hint="default" w:ascii="Arial" w:hAnsi="Arial" w:cs="Arial"/>
          <w:i w:val="0"/>
          <w:iCs w:val="0"/>
          <w:caps w:val="0"/>
          <w:color w:val="404040"/>
          <w:spacing w:val="0"/>
          <w:sz w:val="21"/>
          <w:szCs w:val="21"/>
          <w:bdr w:val="none" w:color="auto" w:sz="0" w:space="0"/>
        </w:rPr>
        <w:t>中国祖代种鸡供给渠道主要包括进口种鸡和国产企业繁育自主品种种鸡。</w:t>
      </w:r>
      <w:r>
        <w:rPr>
          <w:rStyle w:val="6"/>
          <w:rFonts w:hint="default" w:ascii="Arial" w:hAnsi="Arial" w:cs="Arial"/>
          <w:i w:val="0"/>
          <w:iCs w:val="0"/>
          <w:caps w:val="0"/>
          <w:color w:val="404040"/>
          <w:spacing w:val="0"/>
          <w:sz w:val="21"/>
          <w:szCs w:val="21"/>
          <w:bdr w:val="none" w:color="auto" w:sz="0" w:space="0"/>
        </w:rPr>
        <w:t>2022年总更新量为91万套，比2021年减少36万套，降幅为28.35%</w:t>
      </w:r>
      <w:r>
        <w:rPr>
          <w:rFonts w:hint="default" w:ascii="Arial" w:hAnsi="Arial" w:cs="Arial"/>
          <w:i w:val="0"/>
          <w:iCs w:val="0"/>
          <w:caps w:val="0"/>
          <w:color w:val="404040"/>
          <w:spacing w:val="0"/>
          <w:sz w:val="21"/>
          <w:szCs w:val="21"/>
          <w:bdr w:val="none" w:color="auto" w:sz="0" w:space="0"/>
        </w:rPr>
        <w:t>。2022年白羽祖代种鸡更新量大幅减少，将导致未来白羽肉鸡产业供需失衡，预计2023年年底或是2024年上半年，白羽肉鸡产业会出现比较明显的供不应求状态。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0" w:afterAutospacing="0" w:line="360" w:lineRule="exact"/>
        <w:ind w:left="0" w:right="0" w:firstLine="0"/>
        <w:jc w:val="center"/>
        <w:textAlignment w:val="auto"/>
        <w:rPr>
          <w:rFonts w:hint="default" w:ascii="Arial" w:hAnsi="Arial" w:cs="Arial"/>
          <w:b/>
          <w:bCs/>
          <w:i w:val="0"/>
          <w:iCs w:val="0"/>
          <w:caps w:val="0"/>
          <w:color w:val="404040"/>
          <w:spacing w:val="0"/>
          <w:sz w:val="24"/>
          <w:szCs w:val="24"/>
        </w:rPr>
      </w:pPr>
      <w:r>
        <w:rPr>
          <w:rFonts w:hint="default" w:ascii="Arial" w:hAnsi="Arial" w:cs="Arial"/>
          <w:b/>
          <w:bCs/>
          <w:i w:val="0"/>
          <w:iCs w:val="0"/>
          <w:caps w:val="0"/>
          <w:color w:val="404040"/>
          <w:spacing w:val="0"/>
          <w:sz w:val="24"/>
          <w:szCs w:val="24"/>
          <w:bdr w:val="none" w:color="auto" w:sz="0" w:space="0"/>
        </w:rPr>
        <w:t>祖代种鸡更新量变化趋势，2010-2022</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0" w:afterAutospacing="0" w:line="360" w:lineRule="exact"/>
        <w:ind w:left="0" w:right="0" w:firstLine="0"/>
        <w:jc w:val="center"/>
        <w:textAlignment w:val="auto"/>
        <w:rPr>
          <w:rFonts w:hint="eastAsia" w:ascii="Arial" w:hAnsi="Arial" w:cs="Arial" w:eastAsiaTheme="minorEastAsia"/>
          <w:i w:val="0"/>
          <w:iCs w:val="0"/>
          <w:caps w:val="0"/>
          <w:color w:val="666666"/>
          <w:spacing w:val="0"/>
          <w:sz w:val="19"/>
          <w:szCs w:val="19"/>
          <w:lang w:eastAsia="zh-CN"/>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0" w:afterAutospacing="0" w:line="360" w:lineRule="exact"/>
        <w:ind w:left="0" w:right="0" w:firstLine="0"/>
        <w:jc w:val="center"/>
        <w:textAlignment w:val="auto"/>
        <w:rPr>
          <w:rFonts w:hint="default" w:ascii="Arial" w:hAnsi="Arial" w:cs="Arial"/>
          <w:i w:val="0"/>
          <w:iCs w:val="0"/>
          <w:caps w:val="0"/>
          <w:color w:val="404040"/>
          <w:spacing w:val="0"/>
          <w:sz w:val="21"/>
          <w:szCs w:val="21"/>
        </w:rPr>
      </w:pPr>
      <w:r>
        <w:rPr>
          <w:rFonts w:hint="default" w:ascii="Arial" w:hAnsi="Arial" w:cs="Arial"/>
          <w:i w:val="0"/>
          <w:iCs w:val="0"/>
          <w:caps w:val="0"/>
          <w:color w:val="666666"/>
          <w:spacing w:val="0"/>
          <w:sz w:val="19"/>
          <w:szCs w:val="19"/>
        </w:rPr>
        <w:drawing>
          <wp:anchor distT="0" distB="0" distL="114300" distR="114300" simplePos="0" relativeHeight="251663360" behindDoc="0" locked="0" layoutInCell="1" allowOverlap="1">
            <wp:simplePos x="0" y="0"/>
            <wp:positionH relativeFrom="column">
              <wp:posOffset>8255</wp:posOffset>
            </wp:positionH>
            <wp:positionV relativeFrom="page">
              <wp:posOffset>2392680</wp:posOffset>
            </wp:positionV>
            <wp:extent cx="5121910" cy="2242820"/>
            <wp:effectExtent l="0" t="0" r="13970" b="12700"/>
            <wp:wrapSquare wrapText="bothSides"/>
            <wp:docPr id="3" name="图片 9" descr="IMG_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9" descr="IMG_264"/>
                    <pic:cNvPicPr>
                      <a:picLocks noChangeAspect="1"/>
                    </pic:cNvPicPr>
                  </pic:nvPicPr>
                  <pic:blipFill>
                    <a:blip r:embed="rId11"/>
                    <a:stretch>
                      <a:fillRect/>
                    </a:stretch>
                  </pic:blipFill>
                  <pic:spPr>
                    <a:xfrm>
                      <a:off x="0" y="0"/>
                      <a:ext cx="5121910" cy="2242820"/>
                    </a:xfrm>
                    <a:prstGeom prst="rect">
                      <a:avLst/>
                    </a:prstGeom>
                    <a:noFill/>
                    <a:ln w="9525">
                      <a:noFill/>
                    </a:ln>
                  </pic:spPr>
                </pic:pic>
              </a:graphicData>
            </a:graphic>
          </wp:anchor>
        </w:drawing>
      </w:r>
      <w:r>
        <w:rPr>
          <w:rFonts w:hint="default" w:ascii="Arial" w:hAnsi="Arial" w:cs="Arial"/>
          <w:i w:val="0"/>
          <w:iCs w:val="0"/>
          <w:caps w:val="0"/>
          <w:color w:val="404040"/>
          <w:spacing w:val="0"/>
          <w:sz w:val="21"/>
          <w:szCs w:val="21"/>
          <w:bdr w:val="none" w:color="auto" w:sz="0" w:space="0"/>
        </w:rPr>
        <w:t>数据来源：中国畜牧业协会、艾格农业数据库</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0" w:afterAutospacing="0" w:line="360" w:lineRule="exact"/>
        <w:ind w:left="0" w:right="0" w:firstLine="0"/>
        <w:jc w:val="both"/>
        <w:textAlignment w:val="auto"/>
        <w:rPr>
          <w:rFonts w:hint="default" w:ascii="Arial" w:hAnsi="Arial" w:cs="Arial"/>
          <w:i w:val="0"/>
          <w:iCs w:val="0"/>
          <w:caps w:val="0"/>
          <w:color w:val="404040"/>
          <w:spacing w:val="0"/>
          <w:sz w:val="21"/>
          <w:szCs w:val="21"/>
        </w:rPr>
      </w:pPr>
      <w:r>
        <w:rPr>
          <w:rStyle w:val="6"/>
          <w:rFonts w:hint="default" w:ascii="Arial" w:hAnsi="Arial" w:cs="Arial"/>
          <w:i w:val="0"/>
          <w:iCs w:val="0"/>
          <w:caps w:val="0"/>
          <w:color w:val="404040"/>
          <w:spacing w:val="0"/>
          <w:sz w:val="21"/>
          <w:szCs w:val="21"/>
          <w:bdr w:val="none" w:color="auto" w:sz="0" w:space="0"/>
        </w:rPr>
        <w:t>2. 肉鸡养殖环节：出栏量增加，养殖盈利0.87元/只</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0" w:afterAutospacing="0" w:line="360" w:lineRule="exact"/>
        <w:ind w:left="0" w:right="0" w:firstLine="434" w:firstLineChars="200"/>
        <w:jc w:val="both"/>
        <w:textAlignment w:val="auto"/>
        <w:rPr>
          <w:rFonts w:hint="default" w:ascii="Arial" w:hAnsi="Arial" w:cs="Arial"/>
          <w:i w:val="0"/>
          <w:iCs w:val="0"/>
          <w:caps w:val="0"/>
          <w:color w:val="404040"/>
          <w:spacing w:val="0"/>
          <w:sz w:val="21"/>
          <w:szCs w:val="21"/>
        </w:rPr>
      </w:pPr>
      <w:r>
        <w:rPr>
          <w:rStyle w:val="6"/>
          <w:rFonts w:hint="default" w:ascii="Arial" w:hAnsi="Arial" w:cs="Arial"/>
          <w:i w:val="0"/>
          <w:iCs w:val="0"/>
          <w:caps w:val="0"/>
          <w:color w:val="404040"/>
          <w:spacing w:val="0"/>
          <w:sz w:val="21"/>
          <w:szCs w:val="21"/>
          <w:bdr w:val="none" w:color="auto" w:sz="0" w:space="0"/>
        </w:rPr>
        <w:t>2022年白羽肉鸡出栏量为74.16亿只，比2021年增加8.01%。</w:t>
      </w:r>
      <w:r>
        <w:rPr>
          <w:rFonts w:hint="default" w:ascii="Arial" w:hAnsi="Arial" w:cs="Arial"/>
          <w:i w:val="0"/>
          <w:iCs w:val="0"/>
          <w:caps w:val="0"/>
          <w:color w:val="404040"/>
          <w:spacing w:val="0"/>
          <w:sz w:val="21"/>
          <w:szCs w:val="21"/>
          <w:bdr w:val="none" w:color="auto" w:sz="0" w:space="0"/>
        </w:rPr>
        <w:t>2023年鸡肉消费逐步恢复正常水平，预计白羽肉鸡出栏量小幅增加。</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0" w:afterAutospacing="0" w:line="360" w:lineRule="exact"/>
        <w:ind w:left="0" w:right="0" w:firstLine="432" w:firstLineChars="200"/>
        <w:jc w:val="both"/>
        <w:textAlignment w:val="auto"/>
        <w:rPr>
          <w:rFonts w:hint="default" w:ascii="Arial" w:hAnsi="Arial" w:cs="Arial"/>
          <w:i w:val="0"/>
          <w:iCs w:val="0"/>
          <w:caps w:val="0"/>
          <w:color w:val="404040"/>
          <w:spacing w:val="0"/>
          <w:sz w:val="21"/>
          <w:szCs w:val="21"/>
        </w:rPr>
      </w:pPr>
      <w:r>
        <w:rPr>
          <w:rFonts w:hint="default" w:ascii="Arial" w:hAnsi="Arial" w:cs="Arial"/>
          <w:i w:val="0"/>
          <w:iCs w:val="0"/>
          <w:caps w:val="0"/>
          <w:color w:val="404040"/>
          <w:spacing w:val="0"/>
          <w:sz w:val="21"/>
          <w:szCs w:val="21"/>
          <w:bdr w:val="none" w:color="auto" w:sz="0" w:space="0"/>
        </w:rPr>
        <w:t>肉鸡养殖成本主要由肉鸡苗、饲料、药物、死损以及其他（如人工、养殖场折旧、水电）等因素构成；正常年份，饲料成本占肉鸡养殖总成本的70%以上。2022年肉鸡养殖总成本约22元/羽，同比增加2%。其中，鸡苗成本2.12元/羽，占比减少至10%左右；饲料成本约16元/羽，占比增至73%；其他成本约4元/羽（兽药、设备折旧等）。</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0" w:afterAutospacing="0" w:line="360" w:lineRule="exact"/>
        <w:ind w:left="0" w:right="0" w:firstLine="0"/>
        <w:jc w:val="both"/>
        <w:textAlignment w:val="auto"/>
        <w:rPr>
          <w:rFonts w:hint="default" w:ascii="Arial" w:hAnsi="Arial" w:cs="Arial"/>
          <w:i w:val="0"/>
          <w:iCs w:val="0"/>
          <w:caps w:val="0"/>
          <w:color w:val="404040"/>
          <w:spacing w:val="0"/>
          <w:sz w:val="21"/>
          <w:szCs w:val="21"/>
        </w:rPr>
      </w:pPr>
      <w:r>
        <w:rPr>
          <w:rFonts w:hint="default" w:ascii="Arial" w:hAnsi="Arial" w:cs="Arial"/>
          <w:i w:val="0"/>
          <w:iCs w:val="0"/>
          <w:caps w:val="0"/>
          <w:color w:val="404040"/>
          <w:spacing w:val="0"/>
          <w:sz w:val="21"/>
          <w:szCs w:val="21"/>
          <w:bdr w:val="none" w:color="auto" w:sz="0" w:space="0"/>
        </w:rPr>
        <w:t>2022年肉鸡养殖效益好转，平均盈利</w:t>
      </w:r>
      <w:r>
        <w:rPr>
          <w:rStyle w:val="6"/>
          <w:rFonts w:hint="default" w:ascii="Arial" w:hAnsi="Arial" w:cs="Arial"/>
          <w:i w:val="0"/>
          <w:iCs w:val="0"/>
          <w:caps w:val="0"/>
          <w:color w:val="404040"/>
          <w:spacing w:val="0"/>
          <w:sz w:val="21"/>
          <w:szCs w:val="21"/>
          <w:bdr w:val="none" w:color="auto" w:sz="0" w:space="0"/>
        </w:rPr>
        <w:t>0.87元/只</w:t>
      </w:r>
      <w:r>
        <w:rPr>
          <w:rFonts w:hint="default" w:ascii="Arial" w:hAnsi="Arial" w:cs="Arial"/>
          <w:i w:val="0"/>
          <w:iCs w:val="0"/>
          <w:caps w:val="0"/>
          <w:color w:val="404040"/>
          <w:spacing w:val="0"/>
          <w:sz w:val="21"/>
          <w:szCs w:val="21"/>
          <w:bdr w:val="none" w:color="auto" w:sz="0" w:space="0"/>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0" w:afterAutospacing="0" w:line="360" w:lineRule="exact"/>
        <w:ind w:left="0" w:right="0" w:firstLine="0"/>
        <w:jc w:val="center"/>
        <w:textAlignment w:val="auto"/>
        <w:rPr>
          <w:rFonts w:hint="default" w:ascii="Arial" w:hAnsi="Arial" w:cs="Arial"/>
          <w:b/>
          <w:bCs/>
          <w:i w:val="0"/>
          <w:iCs w:val="0"/>
          <w:caps w:val="0"/>
          <w:color w:val="404040"/>
          <w:spacing w:val="0"/>
          <w:sz w:val="24"/>
          <w:szCs w:val="24"/>
        </w:rPr>
      </w:pPr>
      <w:r>
        <w:rPr>
          <w:rFonts w:hint="default" w:ascii="Arial" w:hAnsi="Arial" w:cs="Arial"/>
          <w:b/>
          <w:bCs/>
          <w:i w:val="0"/>
          <w:iCs w:val="0"/>
          <w:caps w:val="0"/>
          <w:color w:val="666666"/>
          <w:spacing w:val="0"/>
          <w:sz w:val="21"/>
          <w:szCs w:val="21"/>
          <w:bdr w:val="none" w:color="auto" w:sz="0" w:space="0"/>
        </w:rPr>
        <w:drawing>
          <wp:anchor distT="0" distB="0" distL="114300" distR="114300" simplePos="0" relativeHeight="251662336" behindDoc="0" locked="0" layoutInCell="1" allowOverlap="1">
            <wp:simplePos x="0" y="0"/>
            <wp:positionH relativeFrom="column">
              <wp:posOffset>53340</wp:posOffset>
            </wp:positionH>
            <wp:positionV relativeFrom="page">
              <wp:posOffset>7071995</wp:posOffset>
            </wp:positionV>
            <wp:extent cx="5296535" cy="2428875"/>
            <wp:effectExtent l="0" t="0" r="6985" b="9525"/>
            <wp:wrapSquare wrapText="bothSides"/>
            <wp:docPr id="9" name="图片 8" descr="IMG_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8" descr="IMG_263"/>
                    <pic:cNvPicPr>
                      <a:picLocks noChangeAspect="1"/>
                    </pic:cNvPicPr>
                  </pic:nvPicPr>
                  <pic:blipFill>
                    <a:blip r:embed="rId12"/>
                    <a:stretch>
                      <a:fillRect/>
                    </a:stretch>
                  </pic:blipFill>
                  <pic:spPr>
                    <a:xfrm>
                      <a:off x="0" y="0"/>
                      <a:ext cx="5296535" cy="2428875"/>
                    </a:xfrm>
                    <a:prstGeom prst="rect">
                      <a:avLst/>
                    </a:prstGeom>
                    <a:noFill/>
                    <a:ln w="9525">
                      <a:noFill/>
                    </a:ln>
                  </pic:spPr>
                </pic:pic>
              </a:graphicData>
            </a:graphic>
          </wp:anchor>
        </w:drawing>
      </w:r>
      <w:r>
        <w:rPr>
          <w:rFonts w:hint="default" w:ascii="Arial" w:hAnsi="Arial" w:cs="Arial"/>
          <w:b/>
          <w:bCs/>
          <w:i w:val="0"/>
          <w:iCs w:val="0"/>
          <w:caps w:val="0"/>
          <w:color w:val="404040"/>
          <w:spacing w:val="0"/>
          <w:sz w:val="24"/>
          <w:szCs w:val="24"/>
          <w:bdr w:val="none" w:color="auto" w:sz="0" w:space="0"/>
        </w:rPr>
        <w:t>中国白羽肉鸡出栏量变化趋势2010-2022</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0" w:afterAutospacing="0" w:line="360" w:lineRule="exact"/>
        <w:ind w:left="0" w:right="0" w:firstLine="0"/>
        <w:jc w:val="center"/>
        <w:textAlignment w:val="auto"/>
        <w:rPr>
          <w:rFonts w:hint="default" w:ascii="Arial" w:hAnsi="Arial" w:cs="Arial"/>
          <w:i w:val="0"/>
          <w:iCs w:val="0"/>
          <w:caps w:val="0"/>
          <w:color w:val="666666"/>
          <w:spacing w:val="0"/>
          <w:sz w:val="19"/>
          <w:szCs w:val="19"/>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0" w:afterAutospacing="0" w:line="360" w:lineRule="exact"/>
        <w:ind w:left="0" w:right="0" w:firstLine="0"/>
        <w:jc w:val="both"/>
        <w:textAlignment w:val="auto"/>
        <w:rPr>
          <w:rFonts w:hint="default" w:ascii="Arial" w:hAnsi="Arial" w:cs="Arial"/>
          <w:i w:val="0"/>
          <w:iCs w:val="0"/>
          <w:caps w:val="0"/>
          <w:color w:val="404040"/>
          <w:spacing w:val="0"/>
          <w:sz w:val="21"/>
          <w:szCs w:val="21"/>
        </w:rPr>
      </w:pPr>
      <w:r>
        <w:rPr>
          <w:rFonts w:hint="default" w:ascii="Arial" w:hAnsi="Arial" w:cs="Arial"/>
          <w:i w:val="0"/>
          <w:iCs w:val="0"/>
          <w:caps w:val="0"/>
          <w:color w:val="404040"/>
          <w:spacing w:val="0"/>
          <w:sz w:val="21"/>
          <w:szCs w:val="21"/>
          <w:bdr w:val="none" w:color="auto" w:sz="0" w:space="0"/>
        </w:rPr>
        <w:t>数据来源：中国畜牧业协会、艾格农业数据库</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0" w:afterAutospacing="0" w:line="360" w:lineRule="exact"/>
        <w:ind w:left="0" w:right="0" w:firstLine="0"/>
        <w:jc w:val="both"/>
        <w:textAlignment w:val="auto"/>
        <w:rPr>
          <w:rFonts w:hint="default" w:ascii="Arial" w:hAnsi="Arial" w:cs="Arial"/>
          <w:i w:val="0"/>
          <w:iCs w:val="0"/>
          <w:caps w:val="0"/>
          <w:color w:val="404040"/>
          <w:spacing w:val="0"/>
          <w:sz w:val="21"/>
          <w:szCs w:val="21"/>
        </w:rPr>
      </w:pPr>
      <w:r>
        <w:rPr>
          <w:rStyle w:val="6"/>
          <w:rFonts w:hint="default" w:ascii="Arial" w:hAnsi="Arial" w:cs="Arial"/>
          <w:i w:val="0"/>
          <w:iCs w:val="0"/>
          <w:caps w:val="0"/>
          <w:color w:val="404040"/>
          <w:spacing w:val="0"/>
          <w:sz w:val="21"/>
          <w:szCs w:val="21"/>
          <w:bdr w:val="none" w:color="auto" w:sz="0" w:space="0"/>
        </w:rPr>
        <w:t>3. 肉鸡屠宰加工环节：亏损0.34元/只</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0" w:afterAutospacing="0" w:line="360" w:lineRule="exact"/>
        <w:ind w:left="0" w:right="0" w:firstLine="432" w:firstLineChars="200"/>
        <w:jc w:val="both"/>
        <w:textAlignment w:val="auto"/>
        <w:rPr>
          <w:rFonts w:hint="default" w:ascii="Arial" w:hAnsi="Arial" w:cs="Arial"/>
          <w:i w:val="0"/>
          <w:iCs w:val="0"/>
          <w:caps w:val="0"/>
          <w:color w:val="404040"/>
          <w:spacing w:val="0"/>
          <w:sz w:val="21"/>
          <w:szCs w:val="21"/>
        </w:rPr>
      </w:pPr>
      <w:r>
        <w:rPr>
          <w:rFonts w:hint="default" w:ascii="Arial" w:hAnsi="Arial" w:cs="Arial"/>
          <w:i w:val="0"/>
          <w:iCs w:val="0"/>
          <w:caps w:val="0"/>
          <w:color w:val="404040"/>
          <w:spacing w:val="0"/>
          <w:sz w:val="21"/>
          <w:szCs w:val="21"/>
          <w:bdr w:val="none" w:color="auto" w:sz="0" w:space="0"/>
        </w:rPr>
        <w:t>2022年鸡腿（全腿）出厂价格为12.35元/千克，比2021年上涨5%；鸡胸肉出厂价格为10.25元/千克，比2021年上涨2%，屠宰一只鸡亏损0.37元。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0" w:afterAutospacing="0" w:line="360" w:lineRule="exact"/>
        <w:ind w:left="0" w:right="0" w:firstLine="0"/>
        <w:jc w:val="center"/>
        <w:textAlignment w:val="auto"/>
        <w:rPr>
          <w:rFonts w:hint="default" w:ascii="Arial" w:hAnsi="Arial" w:cs="Arial"/>
          <w:b/>
          <w:bCs/>
          <w:i w:val="0"/>
          <w:iCs w:val="0"/>
          <w:caps w:val="0"/>
          <w:color w:val="404040"/>
          <w:spacing w:val="0"/>
          <w:sz w:val="24"/>
          <w:szCs w:val="24"/>
          <w:bdr w:val="none" w:color="auto" w:sz="0" w:space="0"/>
        </w:rPr>
      </w:pPr>
      <w:r>
        <w:rPr>
          <w:rFonts w:hint="default" w:ascii="Arial" w:hAnsi="Arial" w:cs="Arial"/>
          <w:b/>
          <w:bCs/>
          <w:i w:val="0"/>
          <w:iCs w:val="0"/>
          <w:caps w:val="0"/>
          <w:color w:val="404040"/>
          <w:spacing w:val="0"/>
          <w:sz w:val="24"/>
          <w:szCs w:val="24"/>
          <w:bdr w:val="none" w:color="auto" w:sz="0" w:space="0"/>
        </w:rPr>
        <w:t>鸡腿及鸡胸肉出厂价格</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0" w:afterAutospacing="0" w:line="360" w:lineRule="exact"/>
        <w:ind w:left="0" w:right="0" w:firstLine="0"/>
        <w:jc w:val="both"/>
        <w:textAlignment w:val="auto"/>
        <w:rPr>
          <w:rFonts w:hint="default" w:ascii="Arial" w:hAnsi="Arial" w:cs="Arial"/>
          <w:i w:val="0"/>
          <w:iCs w:val="0"/>
          <w:caps w:val="0"/>
          <w:color w:val="404040"/>
          <w:spacing w:val="0"/>
          <w:sz w:val="21"/>
          <w:szCs w:val="21"/>
        </w:rPr>
      </w:pPr>
      <w:r>
        <w:rPr>
          <w:rFonts w:hint="default" w:ascii="Arial" w:hAnsi="Arial" w:cs="Arial"/>
          <w:i w:val="0"/>
          <w:iCs w:val="0"/>
          <w:caps w:val="0"/>
          <w:color w:val="666666"/>
          <w:spacing w:val="0"/>
          <w:sz w:val="19"/>
          <w:szCs w:val="19"/>
          <w:bdr w:val="none" w:color="auto" w:sz="0" w:space="0"/>
        </w:rPr>
        <w:drawing>
          <wp:anchor distT="0" distB="0" distL="114300" distR="114300" simplePos="0" relativeHeight="251664384" behindDoc="0" locked="0" layoutInCell="1" allowOverlap="1">
            <wp:simplePos x="0" y="0"/>
            <wp:positionH relativeFrom="column">
              <wp:posOffset>-91440</wp:posOffset>
            </wp:positionH>
            <wp:positionV relativeFrom="page">
              <wp:posOffset>2301240</wp:posOffset>
            </wp:positionV>
            <wp:extent cx="5538470" cy="2534285"/>
            <wp:effectExtent l="0" t="0" r="8890" b="10795"/>
            <wp:wrapSquare wrapText="bothSides"/>
            <wp:docPr id="4" name="图片 10" descr="IMG_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0" descr="IMG_265"/>
                    <pic:cNvPicPr>
                      <a:picLocks noChangeAspect="1"/>
                    </pic:cNvPicPr>
                  </pic:nvPicPr>
                  <pic:blipFill>
                    <a:blip r:embed="rId13"/>
                    <a:stretch>
                      <a:fillRect/>
                    </a:stretch>
                  </pic:blipFill>
                  <pic:spPr>
                    <a:xfrm>
                      <a:off x="0" y="0"/>
                      <a:ext cx="5538470" cy="2534285"/>
                    </a:xfrm>
                    <a:prstGeom prst="rect">
                      <a:avLst/>
                    </a:prstGeom>
                    <a:noFill/>
                    <a:ln w="9525">
                      <a:noFill/>
                    </a:ln>
                  </pic:spPr>
                </pic:pic>
              </a:graphicData>
            </a:graphic>
          </wp:anchor>
        </w:drawing>
      </w:r>
      <w:r>
        <w:rPr>
          <w:rFonts w:hint="default" w:ascii="Arial" w:hAnsi="Arial" w:cs="Arial"/>
          <w:i w:val="0"/>
          <w:iCs w:val="0"/>
          <w:caps w:val="0"/>
          <w:color w:val="666666"/>
          <w:spacing w:val="0"/>
          <w:sz w:val="19"/>
          <w:szCs w:val="19"/>
          <w:bdr w:val="none" w:color="auto" w:sz="0" w:space="0"/>
        </w:rPr>
        <w:drawing>
          <wp:anchor distT="0" distB="0" distL="114300" distR="114300" simplePos="0" relativeHeight="251665408" behindDoc="0" locked="0" layoutInCell="1" allowOverlap="1">
            <wp:simplePos x="0" y="0"/>
            <wp:positionH relativeFrom="column">
              <wp:posOffset>0</wp:posOffset>
            </wp:positionH>
            <wp:positionV relativeFrom="page">
              <wp:posOffset>6485255</wp:posOffset>
            </wp:positionV>
            <wp:extent cx="5556885" cy="2433320"/>
            <wp:effectExtent l="0" t="0" r="5715" b="5080"/>
            <wp:wrapSquare wrapText="bothSides"/>
            <wp:docPr id="8" name="图片 11" descr="IMG_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1" descr="IMG_266"/>
                    <pic:cNvPicPr>
                      <a:picLocks noChangeAspect="1"/>
                    </pic:cNvPicPr>
                  </pic:nvPicPr>
                  <pic:blipFill>
                    <a:blip r:embed="rId14"/>
                    <a:stretch>
                      <a:fillRect/>
                    </a:stretch>
                  </pic:blipFill>
                  <pic:spPr>
                    <a:xfrm>
                      <a:off x="0" y="0"/>
                      <a:ext cx="5556885" cy="2433320"/>
                    </a:xfrm>
                    <a:prstGeom prst="rect">
                      <a:avLst/>
                    </a:prstGeom>
                    <a:noFill/>
                    <a:ln w="9525">
                      <a:noFill/>
                    </a:ln>
                  </pic:spPr>
                </pic:pic>
              </a:graphicData>
            </a:graphic>
          </wp:anchor>
        </w:drawing>
      </w:r>
      <w:r>
        <w:rPr>
          <w:rFonts w:hint="default" w:ascii="Arial" w:hAnsi="Arial" w:cs="Arial"/>
          <w:i w:val="0"/>
          <w:iCs w:val="0"/>
          <w:caps w:val="0"/>
          <w:color w:val="404040"/>
          <w:spacing w:val="0"/>
          <w:sz w:val="21"/>
          <w:szCs w:val="21"/>
          <w:bdr w:val="none" w:color="auto" w:sz="0" w:space="0"/>
        </w:rPr>
        <w:t>数据来源：艾格农业数据库</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0" w:afterAutospacing="0" w:line="360" w:lineRule="exact"/>
        <w:ind w:left="0" w:right="0" w:firstLine="0"/>
        <w:jc w:val="both"/>
        <w:textAlignment w:val="auto"/>
        <w:rPr>
          <w:rFonts w:hint="default" w:ascii="Arial" w:hAnsi="Arial" w:cs="Arial"/>
          <w:i w:val="0"/>
          <w:iCs w:val="0"/>
          <w:caps w:val="0"/>
          <w:color w:val="404040"/>
          <w:spacing w:val="0"/>
          <w:sz w:val="21"/>
          <w:szCs w:val="21"/>
        </w:rPr>
      </w:pPr>
      <w:r>
        <w:rPr>
          <w:rStyle w:val="6"/>
          <w:rFonts w:hint="default" w:ascii="Arial" w:hAnsi="Arial" w:cs="Arial"/>
          <w:i w:val="0"/>
          <w:iCs w:val="0"/>
          <w:caps w:val="0"/>
          <w:color w:val="404040"/>
          <w:spacing w:val="0"/>
          <w:sz w:val="21"/>
          <w:szCs w:val="21"/>
          <w:bdr w:val="none" w:color="auto" w:sz="0" w:space="0"/>
        </w:rPr>
        <w:t>四、中国黄羽肉鸡产业链分析</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0" w:afterAutospacing="0" w:line="360" w:lineRule="exact"/>
        <w:ind w:left="0" w:right="0" w:firstLine="0"/>
        <w:jc w:val="both"/>
        <w:textAlignment w:val="auto"/>
        <w:rPr>
          <w:rFonts w:hint="default" w:ascii="Arial" w:hAnsi="Arial" w:cs="Arial"/>
          <w:i w:val="0"/>
          <w:iCs w:val="0"/>
          <w:caps w:val="0"/>
          <w:color w:val="404040"/>
          <w:spacing w:val="0"/>
          <w:sz w:val="21"/>
          <w:szCs w:val="21"/>
        </w:rPr>
      </w:pPr>
      <w:r>
        <w:rPr>
          <w:rStyle w:val="6"/>
          <w:rFonts w:hint="default" w:ascii="Arial" w:hAnsi="Arial" w:cs="Arial"/>
          <w:i w:val="0"/>
          <w:iCs w:val="0"/>
          <w:caps w:val="0"/>
          <w:color w:val="404040"/>
          <w:spacing w:val="0"/>
          <w:sz w:val="21"/>
          <w:szCs w:val="21"/>
          <w:bdr w:val="none" w:color="auto" w:sz="0" w:space="0"/>
        </w:rPr>
        <w:t>1. 种鸡存栏量处于高位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0" w:afterAutospacing="0" w:line="360" w:lineRule="exact"/>
        <w:ind w:left="0" w:right="0" w:firstLine="432" w:firstLineChars="200"/>
        <w:jc w:val="both"/>
        <w:textAlignment w:val="auto"/>
        <w:rPr>
          <w:rFonts w:hint="default" w:ascii="Arial" w:hAnsi="Arial" w:cs="Arial"/>
          <w:i w:val="0"/>
          <w:iCs w:val="0"/>
          <w:caps w:val="0"/>
          <w:color w:val="404040"/>
          <w:spacing w:val="0"/>
          <w:sz w:val="21"/>
          <w:szCs w:val="21"/>
        </w:rPr>
      </w:pPr>
      <w:r>
        <w:rPr>
          <w:rFonts w:hint="default" w:ascii="Arial" w:hAnsi="Arial" w:cs="Arial"/>
          <w:i w:val="0"/>
          <w:iCs w:val="0"/>
          <w:caps w:val="0"/>
          <w:color w:val="404040"/>
          <w:spacing w:val="0"/>
          <w:sz w:val="21"/>
          <w:szCs w:val="21"/>
          <w:bdr w:val="none" w:color="auto" w:sz="0" w:space="0"/>
        </w:rPr>
        <w:t>2020年黄羽种鸡存栏处于历史高位，2021-2022年略有下滑，供种能力依然充足。2022年祖代和父母代种鸡存栏分别为145万套和3,900万套，分别比2021年减少4.26%和3.64%。</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0" w:afterAutospacing="0" w:line="360" w:lineRule="exact"/>
        <w:ind w:left="0" w:right="0" w:firstLine="0"/>
        <w:jc w:val="center"/>
        <w:textAlignment w:val="auto"/>
        <w:rPr>
          <w:rFonts w:hint="default" w:ascii="Arial" w:hAnsi="Arial" w:cs="Arial"/>
          <w:b/>
          <w:bCs/>
          <w:i w:val="0"/>
          <w:iCs w:val="0"/>
          <w:caps w:val="0"/>
          <w:color w:val="404040"/>
          <w:spacing w:val="0"/>
          <w:sz w:val="24"/>
          <w:szCs w:val="24"/>
        </w:rPr>
      </w:pPr>
      <w:r>
        <w:rPr>
          <w:rFonts w:hint="default" w:ascii="Arial" w:hAnsi="Arial" w:cs="Arial"/>
          <w:b/>
          <w:bCs/>
          <w:i w:val="0"/>
          <w:iCs w:val="0"/>
          <w:caps w:val="0"/>
          <w:color w:val="404040"/>
          <w:spacing w:val="0"/>
          <w:sz w:val="24"/>
          <w:szCs w:val="24"/>
          <w:bdr w:val="none" w:color="auto" w:sz="0" w:space="0"/>
        </w:rPr>
        <w:t>黄羽祖代和父母代种鸡存栏变化，2011-2022</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0" w:afterAutospacing="0" w:line="360" w:lineRule="exact"/>
        <w:ind w:left="0" w:right="0" w:firstLine="0"/>
        <w:jc w:val="center"/>
        <w:textAlignment w:val="auto"/>
        <w:rPr>
          <w:rFonts w:hint="default" w:ascii="Arial" w:hAnsi="Arial" w:cs="Arial"/>
          <w:i w:val="0"/>
          <w:iCs w:val="0"/>
          <w:caps w:val="0"/>
          <w:color w:val="666666"/>
          <w:spacing w:val="0"/>
          <w:sz w:val="19"/>
          <w:szCs w:val="19"/>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0" w:afterAutospacing="0" w:line="360" w:lineRule="exact"/>
        <w:ind w:left="0" w:right="0" w:firstLine="0"/>
        <w:jc w:val="both"/>
        <w:textAlignment w:val="auto"/>
        <w:rPr>
          <w:rFonts w:hint="default" w:ascii="Arial" w:hAnsi="Arial" w:cs="Arial"/>
          <w:i w:val="0"/>
          <w:iCs w:val="0"/>
          <w:caps w:val="0"/>
          <w:color w:val="404040"/>
          <w:spacing w:val="0"/>
          <w:sz w:val="21"/>
          <w:szCs w:val="21"/>
        </w:rPr>
      </w:pPr>
      <w:r>
        <w:rPr>
          <w:rFonts w:hint="default" w:ascii="Arial" w:hAnsi="Arial" w:cs="Arial"/>
          <w:i w:val="0"/>
          <w:iCs w:val="0"/>
          <w:caps w:val="0"/>
          <w:color w:val="404040"/>
          <w:spacing w:val="0"/>
          <w:sz w:val="21"/>
          <w:szCs w:val="21"/>
          <w:bdr w:val="none" w:color="auto" w:sz="0" w:space="0"/>
        </w:rPr>
        <w:t>数据来源：中国畜牧业协会、艾格农业数据库</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0" w:afterAutospacing="0" w:line="360" w:lineRule="exact"/>
        <w:ind w:left="0" w:right="0" w:firstLine="0"/>
        <w:jc w:val="both"/>
        <w:textAlignment w:val="auto"/>
        <w:rPr>
          <w:rFonts w:hint="default" w:ascii="Arial" w:hAnsi="Arial" w:cs="Arial"/>
          <w:i w:val="0"/>
          <w:iCs w:val="0"/>
          <w:caps w:val="0"/>
          <w:color w:val="404040"/>
          <w:spacing w:val="0"/>
          <w:sz w:val="21"/>
          <w:szCs w:val="21"/>
        </w:rPr>
      </w:pPr>
      <w:r>
        <w:rPr>
          <w:rStyle w:val="6"/>
          <w:rFonts w:hint="default" w:ascii="Arial" w:hAnsi="Arial" w:cs="Arial"/>
          <w:i w:val="0"/>
          <w:iCs w:val="0"/>
          <w:caps w:val="0"/>
          <w:color w:val="404040"/>
          <w:spacing w:val="0"/>
          <w:sz w:val="21"/>
          <w:szCs w:val="21"/>
          <w:bdr w:val="none" w:color="auto" w:sz="0" w:space="0"/>
        </w:rPr>
        <w:t>2. 黄羽肉鸡养殖环节：出栏量下滑、养殖效益好转</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0" w:afterAutospacing="0" w:line="360" w:lineRule="exact"/>
        <w:ind w:left="0" w:right="0" w:firstLine="432" w:firstLineChars="200"/>
        <w:jc w:val="both"/>
        <w:textAlignment w:val="auto"/>
        <w:rPr>
          <w:rFonts w:hint="default" w:ascii="Arial" w:hAnsi="Arial" w:cs="Arial"/>
          <w:i w:val="0"/>
          <w:iCs w:val="0"/>
          <w:caps w:val="0"/>
          <w:color w:val="404040"/>
          <w:spacing w:val="0"/>
          <w:sz w:val="21"/>
          <w:szCs w:val="21"/>
        </w:rPr>
      </w:pPr>
      <w:r>
        <w:rPr>
          <w:rFonts w:hint="default" w:ascii="Arial" w:hAnsi="Arial" w:cs="Arial"/>
          <w:i w:val="0"/>
          <w:iCs w:val="0"/>
          <w:caps w:val="0"/>
          <w:color w:val="404040"/>
          <w:spacing w:val="0"/>
          <w:sz w:val="21"/>
          <w:szCs w:val="21"/>
          <w:bdr w:val="none" w:color="auto" w:sz="0" w:space="0"/>
        </w:rPr>
        <w:t>2020年以来终端消费下滑，饲料成本上升，黄羽肉鸡养殖效益微薄，在盈亏平衡点附近震荡。2022年黄羽肉鸡出栏量减少至37.30亿只，比2021年减少7.72%。</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0" w:afterAutospacing="0" w:line="360" w:lineRule="exact"/>
        <w:ind w:left="0" w:right="0" w:firstLine="482" w:firstLineChars="200"/>
        <w:jc w:val="center"/>
        <w:textAlignment w:val="auto"/>
        <w:rPr>
          <w:rFonts w:hint="default" w:ascii="Arial" w:hAnsi="Arial" w:cs="Arial"/>
          <w:b/>
          <w:bCs/>
          <w:i w:val="0"/>
          <w:iCs w:val="0"/>
          <w:caps w:val="0"/>
          <w:color w:val="404040"/>
          <w:spacing w:val="0"/>
          <w:sz w:val="24"/>
          <w:szCs w:val="24"/>
          <w:bdr w:val="none" w:color="auto" w:sz="0" w:space="0"/>
        </w:rPr>
      </w:pPr>
      <w:r>
        <w:rPr>
          <w:rFonts w:hint="default" w:ascii="Arial" w:hAnsi="Arial" w:cs="Arial"/>
          <w:b/>
          <w:bCs/>
          <w:i w:val="0"/>
          <w:iCs w:val="0"/>
          <w:caps w:val="0"/>
          <w:color w:val="404040"/>
          <w:spacing w:val="0"/>
          <w:sz w:val="24"/>
          <w:szCs w:val="24"/>
          <w:bdr w:val="none" w:color="auto" w:sz="0" w:space="0"/>
        </w:rPr>
        <w:t>中国黄羽肉鸡出栏量变化趋势，2010-2022</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0" w:afterAutospacing="0" w:line="360" w:lineRule="exact"/>
        <w:ind w:left="0" w:right="0" w:firstLine="0"/>
        <w:jc w:val="both"/>
        <w:textAlignment w:val="auto"/>
        <w:rPr>
          <w:rFonts w:hint="default" w:ascii="Arial" w:hAnsi="Arial" w:cs="Arial"/>
          <w:i w:val="0"/>
          <w:iCs w:val="0"/>
          <w:caps w:val="0"/>
          <w:color w:val="404040"/>
          <w:spacing w:val="0"/>
          <w:sz w:val="21"/>
          <w:szCs w:val="21"/>
        </w:rPr>
      </w:pPr>
      <w:r>
        <w:rPr>
          <w:rFonts w:hint="default" w:ascii="Arial" w:hAnsi="Arial" w:cs="Arial"/>
          <w:i w:val="0"/>
          <w:iCs w:val="0"/>
          <w:caps w:val="0"/>
          <w:color w:val="666666"/>
          <w:spacing w:val="0"/>
          <w:sz w:val="19"/>
          <w:szCs w:val="19"/>
          <w:bdr w:val="none" w:color="auto" w:sz="0" w:space="0"/>
        </w:rPr>
        <w:drawing>
          <wp:anchor distT="0" distB="0" distL="114300" distR="114300" simplePos="0" relativeHeight="251666432" behindDoc="0" locked="0" layoutInCell="1" allowOverlap="1">
            <wp:simplePos x="0" y="0"/>
            <wp:positionH relativeFrom="column">
              <wp:posOffset>-121285</wp:posOffset>
            </wp:positionH>
            <wp:positionV relativeFrom="paragraph">
              <wp:posOffset>232410</wp:posOffset>
            </wp:positionV>
            <wp:extent cx="5270500" cy="2132330"/>
            <wp:effectExtent l="0" t="0" r="2540" b="1270"/>
            <wp:wrapSquare wrapText="bothSides"/>
            <wp:docPr id="2" name="图片 13" descr="IMG_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3" descr="IMG_268"/>
                    <pic:cNvPicPr>
                      <a:picLocks noChangeAspect="1"/>
                    </pic:cNvPicPr>
                  </pic:nvPicPr>
                  <pic:blipFill>
                    <a:blip r:embed="rId15"/>
                    <a:stretch>
                      <a:fillRect/>
                    </a:stretch>
                  </pic:blipFill>
                  <pic:spPr>
                    <a:xfrm>
                      <a:off x="0" y="0"/>
                      <a:ext cx="5270500" cy="2132330"/>
                    </a:xfrm>
                    <a:prstGeom prst="rect">
                      <a:avLst/>
                    </a:prstGeom>
                    <a:noFill/>
                    <a:ln w="9525">
                      <a:noFill/>
                    </a:ln>
                  </pic:spPr>
                </pic:pic>
              </a:graphicData>
            </a:graphic>
          </wp:anchor>
        </w:drawing>
      </w:r>
      <w:r>
        <w:rPr>
          <w:rFonts w:hint="default" w:ascii="Arial" w:hAnsi="Arial" w:cs="Arial"/>
          <w:i w:val="0"/>
          <w:iCs w:val="0"/>
          <w:caps w:val="0"/>
          <w:color w:val="404040"/>
          <w:spacing w:val="0"/>
          <w:sz w:val="21"/>
          <w:szCs w:val="21"/>
          <w:bdr w:val="none" w:color="auto" w:sz="0" w:space="0"/>
        </w:rPr>
        <w:t>数据来源：中国畜牧业协会、艾格农业数据库</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0" w:afterAutospacing="0" w:line="360" w:lineRule="exact"/>
        <w:ind w:left="0" w:right="0" w:firstLine="432" w:firstLineChars="200"/>
        <w:jc w:val="both"/>
        <w:textAlignment w:val="auto"/>
        <w:rPr>
          <w:rFonts w:hint="default" w:ascii="Arial" w:hAnsi="Arial" w:cs="Arial"/>
          <w:i w:val="0"/>
          <w:iCs w:val="0"/>
          <w:caps w:val="0"/>
          <w:color w:val="404040"/>
          <w:spacing w:val="0"/>
          <w:sz w:val="21"/>
          <w:szCs w:val="21"/>
        </w:rPr>
      </w:pPr>
      <w:r>
        <w:rPr>
          <w:rFonts w:hint="default" w:ascii="Arial" w:hAnsi="Arial" w:cs="Arial"/>
          <w:i w:val="0"/>
          <w:iCs w:val="0"/>
          <w:caps w:val="0"/>
          <w:color w:val="404040"/>
          <w:spacing w:val="0"/>
          <w:sz w:val="21"/>
          <w:szCs w:val="21"/>
          <w:bdr w:val="none" w:color="auto" w:sz="0" w:space="0"/>
        </w:rPr>
        <w:t>2022年鸡苗、活鸡和饲料价格上涨，黄羽肉鸡养殖效益盈利1.45元/只，年度平均养殖效益好转，但是不同季节养殖效益波动较大，7-10月养殖效益超过2元/只，其他月份养殖效益处于微利区间，甚至亏损。</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0" w:afterAutospacing="0" w:line="360" w:lineRule="exact"/>
        <w:ind w:left="0" w:right="0" w:firstLine="0"/>
        <w:jc w:val="center"/>
        <w:textAlignment w:val="auto"/>
        <w:rPr>
          <w:rFonts w:hint="default" w:ascii="Arial" w:hAnsi="Arial" w:cs="Arial"/>
          <w:b/>
          <w:bCs/>
          <w:i w:val="0"/>
          <w:iCs w:val="0"/>
          <w:caps w:val="0"/>
          <w:color w:val="404040"/>
          <w:spacing w:val="0"/>
          <w:sz w:val="24"/>
          <w:szCs w:val="24"/>
        </w:rPr>
      </w:pPr>
      <w:r>
        <w:rPr>
          <w:rFonts w:hint="default" w:ascii="Arial" w:hAnsi="Arial" w:cs="Arial"/>
          <w:b/>
          <w:bCs/>
          <w:i w:val="0"/>
          <w:iCs w:val="0"/>
          <w:caps w:val="0"/>
          <w:color w:val="404040"/>
          <w:spacing w:val="0"/>
          <w:sz w:val="24"/>
          <w:szCs w:val="24"/>
          <w:bdr w:val="none" w:color="auto" w:sz="0" w:space="0"/>
        </w:rPr>
        <w:t>中国黄羽养殖利润变化趋势，2015-2022</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0" w:afterAutospacing="0" w:line="360" w:lineRule="exact"/>
        <w:ind w:left="0" w:right="0" w:firstLine="0"/>
        <w:jc w:val="center"/>
        <w:textAlignment w:val="auto"/>
        <w:rPr>
          <w:rFonts w:hint="default" w:ascii="Arial" w:hAnsi="Arial" w:cs="Arial"/>
          <w:i w:val="0"/>
          <w:iCs w:val="0"/>
          <w:caps w:val="0"/>
          <w:color w:val="666666"/>
          <w:spacing w:val="0"/>
          <w:sz w:val="19"/>
          <w:szCs w:val="19"/>
        </w:rPr>
      </w:pPr>
      <w:r>
        <w:rPr>
          <w:rFonts w:hint="default" w:ascii="Arial" w:hAnsi="Arial" w:cs="Arial"/>
          <w:b/>
          <w:bCs/>
          <w:i w:val="0"/>
          <w:iCs w:val="0"/>
          <w:caps w:val="0"/>
          <w:color w:val="666666"/>
          <w:spacing w:val="0"/>
          <w:sz w:val="21"/>
          <w:szCs w:val="21"/>
        </w:rPr>
        <w:drawing>
          <wp:anchor distT="0" distB="0" distL="114300" distR="114300" simplePos="0" relativeHeight="251667456" behindDoc="0" locked="0" layoutInCell="1" allowOverlap="1">
            <wp:simplePos x="0" y="0"/>
            <wp:positionH relativeFrom="column">
              <wp:posOffset>-144145</wp:posOffset>
            </wp:positionH>
            <wp:positionV relativeFrom="page">
              <wp:posOffset>5281295</wp:posOffset>
            </wp:positionV>
            <wp:extent cx="5219700" cy="2222500"/>
            <wp:effectExtent l="0" t="0" r="7620" b="2540"/>
            <wp:wrapSquare wrapText="bothSides"/>
            <wp:docPr id="5" name="图片 14" descr="IMG_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4" descr="IMG_269"/>
                    <pic:cNvPicPr>
                      <a:picLocks noChangeAspect="1"/>
                    </pic:cNvPicPr>
                  </pic:nvPicPr>
                  <pic:blipFill>
                    <a:blip r:embed="rId16"/>
                    <a:stretch>
                      <a:fillRect/>
                    </a:stretch>
                  </pic:blipFill>
                  <pic:spPr>
                    <a:xfrm>
                      <a:off x="0" y="0"/>
                      <a:ext cx="5219700" cy="2222500"/>
                    </a:xfrm>
                    <a:prstGeom prst="rect">
                      <a:avLst/>
                    </a:prstGeom>
                    <a:noFill/>
                    <a:ln w="9525">
                      <a:noFill/>
                    </a:ln>
                  </pic:spPr>
                </pic:pic>
              </a:graphicData>
            </a:graphic>
          </wp:anchor>
        </w:drawing>
      </w:r>
      <w:bookmarkStart w:id="0" w:name="_GoBack"/>
      <w:bookmarkEnd w:id="0"/>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0" w:afterAutospacing="0" w:line="360" w:lineRule="exact"/>
        <w:ind w:left="0" w:right="0" w:firstLine="0"/>
        <w:jc w:val="both"/>
        <w:textAlignment w:val="auto"/>
        <w:rPr>
          <w:rFonts w:hint="default" w:ascii="Arial" w:hAnsi="Arial" w:cs="Arial"/>
          <w:i w:val="0"/>
          <w:iCs w:val="0"/>
          <w:caps w:val="0"/>
          <w:color w:val="404040"/>
          <w:spacing w:val="0"/>
          <w:sz w:val="21"/>
          <w:szCs w:val="21"/>
        </w:rPr>
      </w:pPr>
      <w:r>
        <w:rPr>
          <w:rFonts w:hint="default" w:ascii="Arial" w:hAnsi="Arial" w:cs="Arial"/>
          <w:i w:val="0"/>
          <w:iCs w:val="0"/>
          <w:caps w:val="0"/>
          <w:color w:val="404040"/>
          <w:spacing w:val="0"/>
          <w:sz w:val="21"/>
          <w:szCs w:val="21"/>
          <w:bdr w:val="none" w:color="auto" w:sz="0" w:space="0"/>
        </w:rPr>
        <w:t>数据来源：艾格农业数据库</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0" w:afterAutospacing="0" w:line="360" w:lineRule="exact"/>
        <w:ind w:left="0" w:right="0" w:firstLine="0"/>
        <w:jc w:val="both"/>
        <w:textAlignment w:val="auto"/>
        <w:rPr>
          <w:rFonts w:hint="default" w:ascii="Arial" w:hAnsi="Arial" w:cs="Arial"/>
          <w:i w:val="0"/>
          <w:iCs w:val="0"/>
          <w:caps w:val="0"/>
          <w:color w:val="404040"/>
          <w:spacing w:val="0"/>
          <w:sz w:val="21"/>
          <w:szCs w:val="21"/>
        </w:rPr>
      </w:pPr>
      <w:r>
        <w:rPr>
          <w:rStyle w:val="6"/>
          <w:rFonts w:hint="default" w:ascii="Arial" w:hAnsi="Arial" w:cs="Arial"/>
          <w:i w:val="0"/>
          <w:iCs w:val="0"/>
          <w:caps w:val="0"/>
          <w:color w:val="404040"/>
          <w:spacing w:val="0"/>
          <w:sz w:val="21"/>
          <w:szCs w:val="21"/>
          <w:bdr w:val="none" w:color="auto" w:sz="0" w:space="0"/>
        </w:rPr>
        <w:t>五、中国肉鸡行业投资分析</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0" w:afterAutospacing="0" w:line="360" w:lineRule="exact"/>
        <w:ind w:left="0" w:right="0" w:firstLine="0"/>
        <w:jc w:val="both"/>
        <w:textAlignment w:val="auto"/>
        <w:rPr>
          <w:rFonts w:hint="default" w:ascii="Arial" w:hAnsi="Arial" w:cs="Arial"/>
          <w:i w:val="0"/>
          <w:iCs w:val="0"/>
          <w:caps w:val="0"/>
          <w:color w:val="404040"/>
          <w:spacing w:val="0"/>
          <w:sz w:val="21"/>
          <w:szCs w:val="21"/>
        </w:rPr>
      </w:pPr>
      <w:r>
        <w:rPr>
          <w:rStyle w:val="6"/>
          <w:rFonts w:hint="default" w:ascii="Arial" w:hAnsi="Arial" w:cs="Arial"/>
          <w:i w:val="0"/>
          <w:iCs w:val="0"/>
          <w:caps w:val="0"/>
          <w:color w:val="404040"/>
          <w:spacing w:val="0"/>
          <w:sz w:val="21"/>
          <w:szCs w:val="21"/>
          <w:bdr w:val="none" w:color="auto" w:sz="0" w:space="0"/>
        </w:rPr>
        <w:t>1. 2022年白羽肉鸡产业计划投资屠宰产能约为10亿只</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0" w:afterAutospacing="0" w:line="360" w:lineRule="exact"/>
        <w:ind w:left="0" w:right="0" w:firstLine="432" w:firstLineChars="200"/>
        <w:jc w:val="both"/>
        <w:textAlignment w:val="auto"/>
        <w:rPr>
          <w:rFonts w:hint="default" w:ascii="Arial" w:hAnsi="Arial" w:cs="Arial"/>
          <w:i w:val="0"/>
          <w:iCs w:val="0"/>
          <w:caps w:val="0"/>
          <w:color w:val="404040"/>
          <w:spacing w:val="0"/>
          <w:sz w:val="21"/>
          <w:szCs w:val="21"/>
        </w:rPr>
      </w:pPr>
      <w:r>
        <w:rPr>
          <w:rFonts w:hint="default" w:ascii="Arial" w:hAnsi="Arial" w:cs="Arial"/>
          <w:i w:val="0"/>
          <w:iCs w:val="0"/>
          <w:caps w:val="0"/>
          <w:color w:val="404040"/>
          <w:spacing w:val="0"/>
          <w:sz w:val="21"/>
          <w:szCs w:val="21"/>
          <w:bdr w:val="none" w:color="auto" w:sz="0" w:space="0"/>
        </w:rPr>
        <w:t>2019-2020年受非洲猪瘟疫情影响，猪肉供应出现巨大缺口，鸡肉作为最佳替代动物蛋白，补充速度和经济效益比其他动物蛋白具有优势，白羽肉鸡产业成为新的投资热点。2021-2022年中国白羽肉鸡大型企业持续扩张，计划投资金额超200亿元，投资环节仍以养殖、屠宰、深加工为一体的全产业链项目为主，种鸡环节为辅。2022年计划投资屠宰产能约10亿只，当年实际投产产能估计为2亿只左右。</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0" w:afterAutospacing="0" w:line="360" w:lineRule="exact"/>
        <w:ind w:left="0" w:right="0" w:firstLine="432" w:firstLineChars="200"/>
        <w:jc w:val="both"/>
        <w:textAlignment w:val="auto"/>
        <w:rPr>
          <w:rFonts w:hint="default" w:ascii="Arial" w:hAnsi="Arial" w:cs="Arial"/>
          <w:i w:val="0"/>
          <w:iCs w:val="0"/>
          <w:caps w:val="0"/>
          <w:color w:val="404040"/>
          <w:spacing w:val="0"/>
          <w:sz w:val="21"/>
          <w:szCs w:val="21"/>
        </w:rPr>
      </w:pPr>
      <w:r>
        <w:rPr>
          <w:rFonts w:hint="default" w:ascii="Arial" w:hAnsi="Arial" w:cs="Arial"/>
          <w:i w:val="0"/>
          <w:iCs w:val="0"/>
          <w:caps w:val="0"/>
          <w:color w:val="404040"/>
          <w:spacing w:val="0"/>
          <w:sz w:val="21"/>
          <w:szCs w:val="21"/>
          <w:bdr w:val="none" w:color="auto" w:sz="0" w:space="0"/>
        </w:rPr>
        <w:t>从投资主体来看，</w:t>
      </w:r>
      <w:r>
        <w:rPr>
          <w:rStyle w:val="6"/>
          <w:rFonts w:hint="default" w:ascii="Arial" w:hAnsi="Arial" w:cs="Arial"/>
          <w:i w:val="0"/>
          <w:iCs w:val="0"/>
          <w:caps w:val="0"/>
          <w:color w:val="404040"/>
          <w:spacing w:val="0"/>
          <w:sz w:val="21"/>
          <w:szCs w:val="21"/>
          <w:bdr w:val="none" w:color="auto" w:sz="0" w:space="0"/>
        </w:rPr>
        <w:t>白羽肉鸡产业投资以圣农、正大、禾丰、大成等肉鸡产业龙头企业为主。</w:t>
      </w:r>
      <w:r>
        <w:rPr>
          <w:rFonts w:hint="default" w:ascii="Arial" w:hAnsi="Arial" w:cs="Arial"/>
          <w:i w:val="0"/>
          <w:iCs w:val="0"/>
          <w:caps w:val="0"/>
          <w:color w:val="404040"/>
          <w:spacing w:val="0"/>
          <w:sz w:val="21"/>
          <w:szCs w:val="21"/>
          <w:bdr w:val="none" w:color="auto" w:sz="0" w:space="0"/>
        </w:rPr>
        <w:t>投资项目包括，圣农肉鸡加工六厂年屠宰9000万只肉鸡项目投产、浦城9000万羽肉鸡生熟一体化项目奠基；禾丰集团河南开封1亿只肉鸡全产业链项目签约；正大集团在河南开封和河北衡水的肉鸡项目分别处于招标和验收阶段；双汇加大白羽肉鸡产业投资力度，周口1亿羽肉鸡全产业链项目投产，辽宁阜新和河南漯河的肉鸡项目处于建设中；温氏在灌南投资的1亿只肉鸡全产业链项目加速推进；吉林德翔集团通榆1亿只肉鸡全产业链项目破土动工。同时，雅士享、春雪和喜翔等地方龙头企业持续扩张，提升市场份额。此外，峪口、京海和新广农牧布局种鸡，投资雏鸡产能约2亿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0" w:afterAutospacing="0" w:line="360" w:lineRule="exact"/>
        <w:ind w:left="0" w:right="0" w:firstLine="0"/>
        <w:jc w:val="both"/>
        <w:textAlignment w:val="auto"/>
        <w:rPr>
          <w:rFonts w:hint="default" w:ascii="Arial" w:hAnsi="Arial" w:cs="Arial"/>
          <w:i w:val="0"/>
          <w:iCs w:val="0"/>
          <w:caps w:val="0"/>
          <w:color w:val="404040"/>
          <w:spacing w:val="0"/>
          <w:sz w:val="21"/>
          <w:szCs w:val="21"/>
        </w:rPr>
      </w:pPr>
      <w:r>
        <w:rPr>
          <w:rStyle w:val="6"/>
          <w:rFonts w:hint="default" w:ascii="Arial" w:hAnsi="Arial" w:cs="Arial"/>
          <w:i w:val="0"/>
          <w:iCs w:val="0"/>
          <w:caps w:val="0"/>
          <w:color w:val="404040"/>
          <w:spacing w:val="0"/>
          <w:sz w:val="21"/>
          <w:szCs w:val="21"/>
          <w:bdr w:val="none" w:color="auto" w:sz="0" w:space="0"/>
        </w:rPr>
        <w:t>2. 2022年黄羽肉鸡产业加大屠宰环节投资力度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0" w:afterAutospacing="0" w:line="360" w:lineRule="exact"/>
        <w:ind w:left="0" w:right="0" w:firstLine="432" w:firstLineChars="200"/>
        <w:jc w:val="both"/>
        <w:textAlignment w:val="auto"/>
        <w:rPr>
          <w:rFonts w:hint="default" w:ascii="Arial" w:hAnsi="Arial" w:cs="Arial"/>
          <w:i w:val="0"/>
          <w:iCs w:val="0"/>
          <w:caps w:val="0"/>
          <w:color w:val="404040"/>
          <w:spacing w:val="0"/>
          <w:sz w:val="21"/>
          <w:szCs w:val="21"/>
        </w:rPr>
      </w:pPr>
      <w:r>
        <w:rPr>
          <w:rFonts w:hint="default" w:ascii="Arial" w:hAnsi="Arial" w:cs="Arial"/>
          <w:i w:val="0"/>
          <w:iCs w:val="0"/>
          <w:caps w:val="0"/>
          <w:color w:val="404040"/>
          <w:spacing w:val="0"/>
          <w:sz w:val="21"/>
          <w:szCs w:val="21"/>
          <w:bdr w:val="none" w:color="auto" w:sz="0" w:space="0"/>
        </w:rPr>
        <w:t>黄羽肉鸡产业远远没有白羽肉鸡产业成熟，投资力度小于白羽肉鸡产业。2022年产业处于微利甚至亏损状态，头部企业在屠宰环节投资力度加大，但在种鸡养殖、鸡苗孵化、肉鸡养殖环节的投资力度有所减弱。</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0" w:afterAutospacing="0" w:line="360" w:lineRule="exact"/>
        <w:ind w:left="0" w:right="0" w:firstLine="432" w:firstLineChars="200"/>
        <w:jc w:val="both"/>
        <w:textAlignment w:val="auto"/>
        <w:rPr>
          <w:rFonts w:hint="default" w:ascii="Arial" w:hAnsi="Arial" w:cs="Arial"/>
          <w:i w:val="0"/>
          <w:iCs w:val="0"/>
          <w:caps w:val="0"/>
          <w:color w:val="404040"/>
          <w:spacing w:val="0"/>
          <w:sz w:val="21"/>
          <w:szCs w:val="21"/>
        </w:rPr>
      </w:pPr>
      <w:r>
        <w:rPr>
          <w:rFonts w:hint="default" w:ascii="Arial" w:hAnsi="Arial" w:cs="Arial"/>
          <w:i w:val="0"/>
          <w:iCs w:val="0"/>
          <w:caps w:val="0"/>
          <w:color w:val="404040"/>
          <w:spacing w:val="0"/>
          <w:sz w:val="21"/>
          <w:szCs w:val="21"/>
          <w:bdr w:val="none" w:color="auto" w:sz="0" w:space="0"/>
        </w:rPr>
        <w:t>从投资主体来看，温氏股份、立华股份和湘佳牧业继续推进育种、养殖、屠宰、深加工和销售于一体的全产业链经营模式，重点加大屠宰、食品加工和育种环节投资力度；传味股份和江丰实业投资屠宰环节，逐步完善产业链协同效应，提升企业竞争力；广弘控股投资种鸡和肉养殖环节，扩大产能，提升企业市场份额。</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0" w:afterAutospacing="0" w:line="360" w:lineRule="exact"/>
        <w:ind w:left="0" w:right="0" w:firstLine="0"/>
        <w:jc w:val="both"/>
        <w:textAlignment w:val="auto"/>
        <w:rPr>
          <w:rFonts w:hint="default" w:ascii="Arial" w:hAnsi="Arial" w:cs="Arial"/>
          <w:i w:val="0"/>
          <w:iCs w:val="0"/>
          <w:caps w:val="0"/>
          <w:color w:val="404040"/>
          <w:spacing w:val="0"/>
          <w:sz w:val="21"/>
          <w:szCs w:val="21"/>
        </w:rPr>
      </w:pPr>
      <w:r>
        <w:rPr>
          <w:rStyle w:val="6"/>
          <w:rFonts w:hint="default" w:ascii="Arial" w:hAnsi="Arial" w:cs="Arial"/>
          <w:i w:val="0"/>
          <w:iCs w:val="0"/>
          <w:caps w:val="0"/>
          <w:color w:val="404040"/>
          <w:spacing w:val="0"/>
          <w:sz w:val="21"/>
          <w:szCs w:val="21"/>
          <w:bdr w:val="none" w:color="auto" w:sz="0" w:space="0"/>
        </w:rPr>
        <w:t>六、展望:2023年肉鸡量价齐增</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0" w:afterAutospacing="0" w:line="360" w:lineRule="exact"/>
        <w:ind w:left="0" w:right="0" w:firstLine="0"/>
        <w:jc w:val="both"/>
        <w:textAlignment w:val="auto"/>
        <w:rPr>
          <w:rFonts w:hint="default" w:ascii="Arial" w:hAnsi="Arial" w:cs="Arial"/>
          <w:i w:val="0"/>
          <w:iCs w:val="0"/>
          <w:caps w:val="0"/>
          <w:color w:val="404040"/>
          <w:spacing w:val="0"/>
          <w:sz w:val="21"/>
          <w:szCs w:val="21"/>
        </w:rPr>
      </w:pPr>
      <w:r>
        <w:rPr>
          <w:rStyle w:val="6"/>
          <w:rFonts w:hint="default" w:ascii="Arial" w:hAnsi="Arial" w:cs="Arial"/>
          <w:i w:val="0"/>
          <w:iCs w:val="0"/>
          <w:caps w:val="0"/>
          <w:color w:val="404040"/>
          <w:spacing w:val="0"/>
          <w:sz w:val="21"/>
          <w:szCs w:val="21"/>
          <w:bdr w:val="none" w:color="auto" w:sz="0" w:space="0"/>
        </w:rPr>
        <w:t>白羽肉鸡：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0" w:afterAutospacing="0" w:line="360" w:lineRule="exact"/>
        <w:ind w:left="0" w:right="0" w:firstLine="432" w:firstLineChars="200"/>
        <w:jc w:val="both"/>
        <w:textAlignment w:val="auto"/>
        <w:rPr>
          <w:rFonts w:hint="default" w:ascii="Arial" w:hAnsi="Arial" w:cs="Arial"/>
          <w:i w:val="0"/>
          <w:iCs w:val="0"/>
          <w:caps w:val="0"/>
          <w:color w:val="404040"/>
          <w:spacing w:val="0"/>
          <w:sz w:val="21"/>
          <w:szCs w:val="21"/>
        </w:rPr>
      </w:pPr>
      <w:r>
        <w:rPr>
          <w:rFonts w:hint="default" w:ascii="Arial" w:hAnsi="Arial" w:cs="Arial"/>
          <w:i w:val="0"/>
          <w:iCs w:val="0"/>
          <w:caps w:val="0"/>
          <w:color w:val="404040"/>
          <w:spacing w:val="0"/>
          <w:sz w:val="21"/>
          <w:szCs w:val="21"/>
          <w:bdr w:val="none" w:color="auto" w:sz="0" w:space="0"/>
        </w:rPr>
        <w:t>2023年鸡肉消费逐渐回暖，鸡苗和毛鸡价格上涨，种鸡养殖恢复盈利，预计白羽肉鸡出栏量小幅增加。近两年大型白羽肉鸡生产企业一直在寻求合适的并购项目、新增产能计划等。白羽肉鸡产业面临产能过剩、饲料成本上升、产品升级、环境控制的挑战，具有品牌、渠道、管理和规模优势的企业竞争力更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0" w:afterAutospacing="0" w:line="360" w:lineRule="exact"/>
        <w:ind w:left="0" w:right="0" w:firstLine="0"/>
        <w:jc w:val="both"/>
        <w:textAlignment w:val="auto"/>
        <w:rPr>
          <w:rFonts w:hint="default" w:ascii="Arial" w:hAnsi="Arial" w:cs="Arial"/>
          <w:i w:val="0"/>
          <w:iCs w:val="0"/>
          <w:caps w:val="0"/>
          <w:color w:val="404040"/>
          <w:spacing w:val="0"/>
          <w:sz w:val="21"/>
          <w:szCs w:val="21"/>
        </w:rPr>
      </w:pPr>
      <w:r>
        <w:rPr>
          <w:rStyle w:val="6"/>
          <w:rFonts w:hint="default" w:ascii="Arial" w:hAnsi="Arial" w:cs="Arial"/>
          <w:i w:val="0"/>
          <w:iCs w:val="0"/>
          <w:caps w:val="0"/>
          <w:color w:val="404040"/>
          <w:spacing w:val="0"/>
          <w:sz w:val="21"/>
          <w:szCs w:val="21"/>
          <w:bdr w:val="none" w:color="auto" w:sz="0" w:space="0"/>
        </w:rPr>
        <w:t>黄羽肉鸡：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0" w:afterAutospacing="0" w:line="360" w:lineRule="exact"/>
        <w:ind w:left="0" w:right="0" w:firstLine="432" w:firstLineChars="200"/>
        <w:jc w:val="both"/>
        <w:textAlignment w:val="auto"/>
        <w:rPr>
          <w:rFonts w:hint="default" w:ascii="Arial" w:hAnsi="Arial" w:cs="Arial"/>
          <w:i w:val="0"/>
          <w:iCs w:val="0"/>
          <w:caps w:val="0"/>
          <w:color w:val="404040"/>
          <w:spacing w:val="0"/>
          <w:sz w:val="21"/>
          <w:szCs w:val="21"/>
        </w:rPr>
      </w:pPr>
      <w:r>
        <w:rPr>
          <w:rFonts w:hint="default" w:ascii="Arial" w:hAnsi="Arial" w:cs="Arial"/>
          <w:i w:val="0"/>
          <w:iCs w:val="0"/>
          <w:caps w:val="0"/>
          <w:color w:val="404040"/>
          <w:spacing w:val="0"/>
          <w:sz w:val="21"/>
          <w:szCs w:val="21"/>
          <w:bdr w:val="none" w:color="auto" w:sz="0" w:space="0"/>
        </w:rPr>
        <w:t>2023年黄羽肉鸡终端消费提振，同时也面临活禽管制、冰鲜升级的压力。综合各种因素对市场的影响，预计2023年黄羽肉鸡出栏量小幅增加，上半年毛鸡价格走势偏弱，下半年毛鸡价格小幅上涨。头部企业集中度将进一步提升，部分中小散户退出市场。企业面临资金、生鲜转型、节本增效的压力，具有雄厚资金实力和先进管理能力的公司竞争力将持续提升。</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I0ZjIwOGRlMGRjZjQ3MTUyNTc1MWVhODAzZDhlMjIifQ=="/>
  </w:docVars>
  <w:rsids>
    <w:rsidRoot w:val="4CFF033F"/>
    <w:rsid w:val="4CFF03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5">
    <w:name w:val="Default Paragraph Font"/>
    <w:semiHidden/>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image" Target="media/image13.jpeg"/><Relationship Id="rId15" Type="http://schemas.openxmlformats.org/officeDocument/2006/relationships/image" Target="media/image12.jpeg"/><Relationship Id="rId14" Type="http://schemas.openxmlformats.org/officeDocument/2006/relationships/image" Target="media/image11.jpeg"/><Relationship Id="rId13" Type="http://schemas.openxmlformats.org/officeDocument/2006/relationships/image" Target="media/image10.jpeg"/><Relationship Id="rId12" Type="http://schemas.openxmlformats.org/officeDocument/2006/relationships/image" Target="media/image9.jpeg"/><Relationship Id="rId11" Type="http://schemas.openxmlformats.org/officeDocument/2006/relationships/image" Target="media/image8.jpe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29</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2024-03-02T14:41:00Z</dcterms:created>
  <dc:creator>杨秋凤</dc:creator>
  <cp:lastModifiedBy>杨秋凤</cp:lastModifiedBy>
  <dcterms:modified xsi:type="dcterms:W3CDTF">2024-03-02T15:11:54Z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41A313BC2B924E6BB284A9DAF99E3EB2_11</vt:lpwstr>
  </property>
</Properties>
</file>